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186" w:rsidRDefault="00D00186" w:rsidP="00D00186">
      <w:pPr>
        <w:pStyle w:val="s3"/>
        <w:shd w:val="clear" w:color="auto" w:fill="FFFFFF"/>
        <w:spacing w:before="0" w:beforeAutospacing="0" w:after="0" w:afterAutospacing="0"/>
        <w:jc w:val="center"/>
        <w:rPr>
          <w:color w:val="22272F"/>
          <w:sz w:val="34"/>
          <w:szCs w:val="34"/>
        </w:rPr>
      </w:pPr>
      <w:r>
        <w:rPr>
          <w:rStyle w:val="a3"/>
          <w:i w:val="0"/>
          <w:iCs w:val="0"/>
          <w:color w:val="22272F"/>
          <w:sz w:val="34"/>
          <w:szCs w:val="34"/>
          <w:shd w:val="clear" w:color="auto" w:fill="FFFABB"/>
        </w:rPr>
        <w:t>Информационно</w:t>
      </w:r>
      <w:r>
        <w:rPr>
          <w:color w:val="22272F"/>
          <w:sz w:val="34"/>
          <w:szCs w:val="34"/>
        </w:rPr>
        <w:t>-</w:t>
      </w:r>
      <w:r>
        <w:rPr>
          <w:rStyle w:val="a3"/>
          <w:i w:val="0"/>
          <w:iCs w:val="0"/>
          <w:color w:val="22272F"/>
          <w:sz w:val="34"/>
          <w:szCs w:val="34"/>
          <w:shd w:val="clear" w:color="auto" w:fill="FFFABB"/>
        </w:rPr>
        <w:t>аналитические</w:t>
      </w:r>
      <w:r>
        <w:rPr>
          <w:color w:val="22272F"/>
          <w:sz w:val="34"/>
          <w:szCs w:val="34"/>
        </w:rPr>
        <w:t> </w:t>
      </w:r>
      <w:r>
        <w:rPr>
          <w:rStyle w:val="a3"/>
          <w:i w:val="0"/>
          <w:iCs w:val="0"/>
          <w:color w:val="22272F"/>
          <w:sz w:val="34"/>
          <w:szCs w:val="34"/>
          <w:shd w:val="clear" w:color="auto" w:fill="FFFABB"/>
        </w:rPr>
        <w:t>материалы</w:t>
      </w:r>
      <w:r>
        <w:rPr>
          <w:color w:val="22272F"/>
          <w:sz w:val="34"/>
          <w:szCs w:val="34"/>
        </w:rPr>
        <w:t> по </w:t>
      </w:r>
      <w:r>
        <w:rPr>
          <w:rStyle w:val="a3"/>
          <w:i w:val="0"/>
          <w:iCs w:val="0"/>
          <w:color w:val="22272F"/>
          <w:sz w:val="34"/>
          <w:szCs w:val="34"/>
          <w:shd w:val="clear" w:color="auto" w:fill="FFFABB"/>
        </w:rPr>
        <w:t>вопросам</w:t>
      </w:r>
      <w:r>
        <w:rPr>
          <w:color w:val="22272F"/>
          <w:sz w:val="34"/>
          <w:szCs w:val="34"/>
        </w:rPr>
        <w:t> </w:t>
      </w:r>
      <w:r>
        <w:rPr>
          <w:rStyle w:val="a3"/>
          <w:i w:val="0"/>
          <w:iCs w:val="0"/>
          <w:color w:val="22272F"/>
          <w:sz w:val="34"/>
          <w:szCs w:val="34"/>
          <w:shd w:val="clear" w:color="auto" w:fill="FFFABB"/>
        </w:rPr>
        <w:t>развития</w:t>
      </w:r>
      <w:r>
        <w:rPr>
          <w:color w:val="22272F"/>
          <w:sz w:val="34"/>
          <w:szCs w:val="34"/>
        </w:rPr>
        <w:t> </w:t>
      </w:r>
      <w:r>
        <w:rPr>
          <w:rStyle w:val="a3"/>
          <w:i w:val="0"/>
          <w:iCs w:val="0"/>
          <w:color w:val="22272F"/>
          <w:sz w:val="34"/>
          <w:szCs w:val="34"/>
          <w:shd w:val="clear" w:color="auto" w:fill="FFFABB"/>
        </w:rPr>
        <w:t>системы</w:t>
      </w:r>
      <w:r>
        <w:rPr>
          <w:color w:val="22272F"/>
          <w:sz w:val="34"/>
          <w:szCs w:val="34"/>
        </w:rPr>
        <w:t> </w:t>
      </w:r>
    </w:p>
    <w:p w:rsidR="00D00186" w:rsidRDefault="00D00186" w:rsidP="00D00186">
      <w:pPr>
        <w:pStyle w:val="s3"/>
        <w:shd w:val="clear" w:color="auto" w:fill="FFFFFF"/>
        <w:spacing w:before="0" w:beforeAutospacing="0" w:after="0" w:afterAutospacing="0"/>
        <w:jc w:val="center"/>
        <w:rPr>
          <w:color w:val="22272F"/>
          <w:sz w:val="34"/>
          <w:szCs w:val="34"/>
        </w:rPr>
      </w:pPr>
      <w:r>
        <w:rPr>
          <w:rStyle w:val="a3"/>
          <w:i w:val="0"/>
          <w:iCs w:val="0"/>
          <w:color w:val="22272F"/>
          <w:sz w:val="34"/>
          <w:szCs w:val="34"/>
          <w:shd w:val="clear" w:color="auto" w:fill="FFFABB"/>
        </w:rPr>
        <w:t>независимой</w:t>
      </w:r>
      <w:r>
        <w:rPr>
          <w:color w:val="22272F"/>
          <w:sz w:val="34"/>
          <w:szCs w:val="34"/>
        </w:rPr>
        <w:t> </w:t>
      </w:r>
      <w:r>
        <w:rPr>
          <w:rStyle w:val="a3"/>
          <w:i w:val="0"/>
          <w:iCs w:val="0"/>
          <w:color w:val="22272F"/>
          <w:sz w:val="34"/>
          <w:szCs w:val="34"/>
          <w:shd w:val="clear" w:color="auto" w:fill="FFFABB"/>
        </w:rPr>
        <w:t>оценки</w:t>
      </w:r>
      <w:r>
        <w:rPr>
          <w:color w:val="22272F"/>
          <w:sz w:val="34"/>
          <w:szCs w:val="34"/>
        </w:rPr>
        <w:t> </w:t>
      </w:r>
      <w:r>
        <w:rPr>
          <w:rStyle w:val="a3"/>
          <w:i w:val="0"/>
          <w:iCs w:val="0"/>
          <w:color w:val="22272F"/>
          <w:sz w:val="34"/>
          <w:szCs w:val="34"/>
          <w:shd w:val="clear" w:color="auto" w:fill="FFFABB"/>
        </w:rPr>
        <w:t>квалификации</w:t>
      </w:r>
      <w:r>
        <w:rPr>
          <w:color w:val="22272F"/>
          <w:sz w:val="34"/>
          <w:szCs w:val="34"/>
        </w:rPr>
        <w:br/>
        <w:t>(</w:t>
      </w:r>
      <w:r>
        <w:rPr>
          <w:rStyle w:val="a3"/>
          <w:i w:val="0"/>
          <w:iCs w:val="0"/>
          <w:color w:val="22272F"/>
          <w:sz w:val="34"/>
          <w:szCs w:val="34"/>
          <w:shd w:val="clear" w:color="auto" w:fill="FFFABB"/>
        </w:rPr>
        <w:t>утв</w:t>
      </w:r>
      <w:r>
        <w:rPr>
          <w:color w:val="22272F"/>
          <w:sz w:val="34"/>
          <w:szCs w:val="34"/>
        </w:rPr>
        <w:t>. </w:t>
      </w:r>
      <w:r>
        <w:rPr>
          <w:rStyle w:val="a3"/>
          <w:i w:val="0"/>
          <w:iCs w:val="0"/>
          <w:color w:val="22272F"/>
          <w:sz w:val="34"/>
          <w:szCs w:val="34"/>
          <w:shd w:val="clear" w:color="auto" w:fill="FFFABB"/>
        </w:rPr>
        <w:t>Национальным</w:t>
      </w:r>
      <w:r>
        <w:rPr>
          <w:color w:val="22272F"/>
          <w:sz w:val="34"/>
          <w:szCs w:val="34"/>
        </w:rPr>
        <w:t> </w:t>
      </w:r>
      <w:r>
        <w:rPr>
          <w:rStyle w:val="a3"/>
          <w:i w:val="0"/>
          <w:iCs w:val="0"/>
          <w:color w:val="22272F"/>
          <w:sz w:val="34"/>
          <w:szCs w:val="34"/>
          <w:shd w:val="clear" w:color="auto" w:fill="FFFABB"/>
        </w:rPr>
        <w:t>агентством</w:t>
      </w:r>
      <w:r>
        <w:rPr>
          <w:color w:val="22272F"/>
          <w:sz w:val="34"/>
          <w:szCs w:val="34"/>
        </w:rPr>
        <w:t> </w:t>
      </w:r>
      <w:r>
        <w:rPr>
          <w:rStyle w:val="a3"/>
          <w:i w:val="0"/>
          <w:iCs w:val="0"/>
          <w:color w:val="22272F"/>
          <w:sz w:val="34"/>
          <w:szCs w:val="34"/>
          <w:shd w:val="clear" w:color="auto" w:fill="FFFABB"/>
        </w:rPr>
        <w:t>развития</w:t>
      </w:r>
      <w:r>
        <w:rPr>
          <w:color w:val="22272F"/>
          <w:sz w:val="34"/>
          <w:szCs w:val="34"/>
        </w:rPr>
        <w:t> </w:t>
      </w:r>
      <w:r>
        <w:rPr>
          <w:rStyle w:val="a3"/>
          <w:i w:val="0"/>
          <w:iCs w:val="0"/>
          <w:color w:val="22272F"/>
          <w:sz w:val="34"/>
          <w:szCs w:val="34"/>
          <w:shd w:val="clear" w:color="auto" w:fill="FFFABB"/>
        </w:rPr>
        <w:t>квалификаций</w:t>
      </w:r>
      <w:r>
        <w:rPr>
          <w:color w:val="22272F"/>
          <w:sz w:val="34"/>
          <w:szCs w:val="34"/>
        </w:rPr>
        <w:t>)</w:t>
      </w:r>
    </w:p>
    <w:p w:rsidR="00D00186" w:rsidRDefault="00D00186" w:rsidP="00D00186">
      <w:pPr>
        <w:pStyle w:val="s3"/>
        <w:shd w:val="clear" w:color="auto" w:fill="FFFFFF"/>
        <w:spacing w:before="0" w:beforeAutospacing="0" w:after="0" w:afterAutospacing="0"/>
        <w:jc w:val="center"/>
        <w:rPr>
          <w:color w:val="22272F"/>
          <w:sz w:val="32"/>
          <w:szCs w:val="32"/>
        </w:rPr>
      </w:pPr>
      <w:r>
        <w:rPr>
          <w:color w:val="22272F"/>
          <w:sz w:val="32"/>
          <w:szCs w:val="32"/>
        </w:rPr>
        <w:t>I. О вопросах прохождения независимой оценки квалификации, проводимой в соответствии с Федеральным законом от 3 июля 2016 г. N 238-ФЗ "О независимой оценке квалификации"</w:t>
      </w:r>
    </w:p>
    <w:p w:rsidR="00D00186" w:rsidRDefault="00D00186" w:rsidP="00D0018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proofErr w:type="gramStart"/>
      <w:r>
        <w:rPr>
          <w:color w:val="22272F"/>
          <w:sz w:val="23"/>
          <w:szCs w:val="23"/>
        </w:rPr>
        <w:t>В 2017 году Минтруд России в </w:t>
      </w:r>
      <w:hyperlink r:id="rId4" w:anchor="/document/71662562/entry/2" w:history="1">
        <w:r>
          <w:rPr>
            <w:rStyle w:val="a4"/>
            <w:color w:val="551A8B"/>
            <w:sz w:val="23"/>
            <w:szCs w:val="23"/>
          </w:rPr>
          <w:t>информации</w:t>
        </w:r>
      </w:hyperlink>
      <w:r>
        <w:rPr>
          <w:color w:val="22272F"/>
          <w:sz w:val="23"/>
          <w:szCs w:val="23"/>
        </w:rPr>
        <w:t> "Ответы на часто задаваемые вопросы по реализации Федерального закона от 3 июля 2016 г. N 238-ФЗ "О независимой оценке квалификации" (от 21 апреля 2017 г.) изложил позицию о том, что "оценка квалификации является добровольной как для работников, так и для работодателей и не влечет за собой каких-либо обязательных последствий или требований".</w:t>
      </w:r>
      <w:proofErr w:type="gramEnd"/>
      <w:r>
        <w:rPr>
          <w:color w:val="22272F"/>
          <w:sz w:val="23"/>
          <w:szCs w:val="23"/>
        </w:rPr>
        <w:t xml:space="preserve"> Эта позиция находила отражение в средствах массовой информации, комментариях специалистов, а также в формирующейся судебной практике по данному вопросу (</w:t>
      </w:r>
      <w:hyperlink r:id="rId5" w:anchor="/document/71839798/entry/0" w:history="1">
        <w:r>
          <w:rPr>
            <w:rStyle w:val="a4"/>
            <w:color w:val="551A8B"/>
            <w:sz w:val="23"/>
            <w:szCs w:val="23"/>
          </w:rPr>
          <w:t>решение</w:t>
        </w:r>
      </w:hyperlink>
      <w:r>
        <w:rPr>
          <w:color w:val="22272F"/>
          <w:sz w:val="23"/>
          <w:szCs w:val="23"/>
        </w:rPr>
        <w:t> Верховного Суда Российской Федерации от 16 ноября 2017 г. N АКПИ17-733).</w:t>
      </w:r>
    </w:p>
    <w:p w:rsidR="00D00186" w:rsidRDefault="00D00186" w:rsidP="00D0018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 момента публикации этой информации прошло два года. Можно ли сейчас утверждать, что независимая оценка квалификации остается добровольной для всех работников и работодателей и не влечет за собой каких-либо последствий?</w:t>
      </w:r>
    </w:p>
    <w:p w:rsidR="00D00186" w:rsidRDefault="00D00186" w:rsidP="00D0018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Законодательство Российской Федерации не содержит прямых норм о том, что проведение независимой оценки квалификации является для работников (соискателей) и работодателей исключительно добровольным, не влекущим за собой каких-либо обязательных последствий или требований.</w:t>
      </w:r>
    </w:p>
    <w:p w:rsidR="00D00186" w:rsidRDefault="00D00186" w:rsidP="00D0018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 соответствии со </w:t>
      </w:r>
      <w:hyperlink r:id="rId6" w:anchor="/document/12125268/entry/196" w:history="1">
        <w:r>
          <w:rPr>
            <w:rStyle w:val="a4"/>
            <w:color w:val="551A8B"/>
            <w:sz w:val="23"/>
            <w:szCs w:val="23"/>
          </w:rPr>
          <w:t>статьей 196</w:t>
        </w:r>
      </w:hyperlink>
      <w:r>
        <w:rPr>
          <w:color w:val="22272F"/>
          <w:sz w:val="23"/>
          <w:szCs w:val="23"/>
        </w:rPr>
        <w:t> Трудового кодекса Российской Федерации (далее - ТК РФ) необходимость направления работников на прохождение независимой оценки квалификации определяет работодатель.</w:t>
      </w:r>
    </w:p>
    <w:p w:rsidR="00D00186" w:rsidRDefault="00D00186" w:rsidP="00D0018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Направление работников (с их письменного согласия) на прохождение независимой оценки квалификации осуществляются работодателем на условиях и в порядке, которые определяются коллективным договором, соглашением, а также трудовым договором, заключенным между работодателем и работником.</w:t>
      </w:r>
    </w:p>
    <w:p w:rsidR="00D00186" w:rsidRDefault="00D00186" w:rsidP="00D0018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Работодателем определяется перечень необходимых профессий и специальностей для направления работников на прохождение независимой оценки квалификации (с учетом мнения представительного органа работников).</w:t>
      </w:r>
    </w:p>
    <w:p w:rsidR="00D00186" w:rsidRDefault="00D00186" w:rsidP="00D0018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Работники имеют право на прохождение независимой оценки квалификации, которое реализуется путем заключения договора между работником и работодателем (</w:t>
      </w:r>
      <w:hyperlink r:id="rId7" w:anchor="/document/12125268/entry/197" w:history="1">
        <w:r>
          <w:rPr>
            <w:rStyle w:val="a4"/>
            <w:color w:val="551A8B"/>
            <w:sz w:val="23"/>
            <w:szCs w:val="23"/>
          </w:rPr>
          <w:t>статья 197</w:t>
        </w:r>
      </w:hyperlink>
      <w:r>
        <w:rPr>
          <w:color w:val="22272F"/>
          <w:sz w:val="23"/>
          <w:szCs w:val="23"/>
        </w:rPr>
        <w:t> ТК РФ).</w:t>
      </w:r>
    </w:p>
    <w:p w:rsidR="00D00186" w:rsidRDefault="00D00186" w:rsidP="00D0018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proofErr w:type="gramStart"/>
      <w:r>
        <w:rPr>
          <w:color w:val="22272F"/>
          <w:sz w:val="23"/>
          <w:szCs w:val="23"/>
        </w:rPr>
        <w:t>В случае если в отраслевом (межотраслевом), территориальном или ином соглашении, заключенном сторонами социального партнерства, предусмотрена обязанность работодателей, присоединившихся к соглашению, направлять работников отрасли на прохождение независимой оценки квалификации, а работники обязаны проходить соответствующие экзамены, то работодатели, присоединившиеся к соглашению, должны предусматривать в своих коллективных договорах или локальных нормативных актах такие обязательства (такая практика уже существует, например, в лифтовой отрасли и</w:t>
      </w:r>
      <w:proofErr w:type="gramEnd"/>
      <w:r>
        <w:rPr>
          <w:color w:val="22272F"/>
          <w:sz w:val="23"/>
          <w:szCs w:val="23"/>
        </w:rPr>
        <w:t xml:space="preserve"> сфере вертикального транспорта). В этом случае прохождение независимой оценки квалификации является обязательным как для работодателей, так и для работников отрасли.</w:t>
      </w:r>
    </w:p>
    <w:p w:rsidR="00D00186" w:rsidRDefault="00D00186" w:rsidP="00D0018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proofErr w:type="gramStart"/>
      <w:r>
        <w:rPr>
          <w:color w:val="22272F"/>
          <w:sz w:val="23"/>
          <w:szCs w:val="23"/>
        </w:rPr>
        <w:lastRenderedPageBreak/>
        <w:t>Так, </w:t>
      </w:r>
      <w:hyperlink r:id="rId8" w:anchor="/document/72108034/entry/112" w:history="1">
        <w:r>
          <w:rPr>
            <w:rStyle w:val="a4"/>
            <w:color w:val="551A8B"/>
            <w:sz w:val="23"/>
            <w:szCs w:val="23"/>
          </w:rPr>
          <w:t>пунктом 1.12</w:t>
        </w:r>
      </w:hyperlink>
      <w:r>
        <w:rPr>
          <w:color w:val="22272F"/>
          <w:sz w:val="23"/>
          <w:szCs w:val="23"/>
        </w:rPr>
        <w:t> Федерального тарифного соглашения в лифтовой отрасли и сфере вертикального транспорта на 2019 - 2021 годы, заключенного Общероссийским профсоюзом работников жизнеобеспечения с Федерацией лифтовых предприятий, предусмотрено обязательство работодателей осуществлять оценку и присвоение профессиональных квалификаций работников в рамках независимой оценки квалификации, а в </w:t>
      </w:r>
      <w:hyperlink r:id="rId9" w:anchor="/document/71694532/entry/110" w:history="1">
        <w:r>
          <w:rPr>
            <w:rStyle w:val="a4"/>
            <w:color w:val="551A8B"/>
            <w:sz w:val="23"/>
            <w:szCs w:val="23"/>
          </w:rPr>
          <w:t>пункте 1.10</w:t>
        </w:r>
      </w:hyperlink>
      <w:r>
        <w:rPr>
          <w:color w:val="22272F"/>
          <w:sz w:val="23"/>
          <w:szCs w:val="23"/>
        </w:rPr>
        <w:t> Отраслевого тарифного соглашения в жилищно-коммунальном хозяйстве Российской Федерации на 2017 - 2019 годы наличие свидетельства о</w:t>
      </w:r>
      <w:proofErr w:type="gramEnd"/>
      <w:r>
        <w:rPr>
          <w:color w:val="22272F"/>
          <w:sz w:val="23"/>
          <w:szCs w:val="23"/>
        </w:rPr>
        <w:t xml:space="preserve"> квалификации предполагается учитывать при премировании работников отрасли.</w:t>
      </w:r>
    </w:p>
    <w:p w:rsidR="00D00186" w:rsidRDefault="00D00186" w:rsidP="00D0018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Кроме того, обязательность прохождения независимой оценки квалификации для работников лифтовой отрасли уже установлена законодательно.</w:t>
      </w:r>
    </w:p>
    <w:p w:rsidR="00D00186" w:rsidRDefault="00D00186" w:rsidP="00D0018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proofErr w:type="gramStart"/>
      <w:r>
        <w:rPr>
          <w:color w:val="22272F"/>
          <w:sz w:val="23"/>
          <w:szCs w:val="23"/>
        </w:rPr>
        <w:t>В соответствии с </w:t>
      </w:r>
      <w:hyperlink r:id="rId10" w:anchor="/document/71707662/entry/1000" w:history="1">
        <w:r>
          <w:rPr>
            <w:rStyle w:val="a4"/>
            <w:color w:val="551A8B"/>
            <w:sz w:val="23"/>
            <w:szCs w:val="23"/>
          </w:rPr>
          <w:t>Правилами</w:t>
        </w:r>
      </w:hyperlink>
      <w:r>
        <w:rPr>
          <w:color w:val="22272F"/>
          <w:sz w:val="23"/>
          <w:szCs w:val="23"/>
        </w:rPr>
        <w:t> 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 (утверждены </w:t>
      </w:r>
      <w:hyperlink r:id="rId11" w:anchor="/document/71707662/entry/0" w:history="1">
        <w:r>
          <w:rPr>
            <w:rStyle w:val="a4"/>
            <w:color w:val="551A8B"/>
            <w:sz w:val="23"/>
            <w:szCs w:val="23"/>
          </w:rPr>
          <w:t>постановлением</w:t>
        </w:r>
      </w:hyperlink>
      <w:r>
        <w:rPr>
          <w:color w:val="22272F"/>
          <w:sz w:val="23"/>
          <w:szCs w:val="23"/>
        </w:rPr>
        <w:t> Правительства Российской Федерации от 24 июня 2017 г. N 743) оценка квалификации работников, осуществляющих деятельность по монтажу, демонтажу, обслуживанию, включая аварийно-техническое обслуживание лифтов, подъемных платформ для инвалидов, движущихся пешеходных дорожек и эскалаторов</w:t>
      </w:r>
      <w:proofErr w:type="gramEnd"/>
      <w:r>
        <w:rPr>
          <w:color w:val="22272F"/>
          <w:sz w:val="23"/>
          <w:szCs w:val="23"/>
        </w:rPr>
        <w:t>, осуществляется в соответствии с положениями </w:t>
      </w:r>
      <w:hyperlink r:id="rId12" w:anchor="/document/71433946/entry/0" w:history="1">
        <w:r>
          <w:rPr>
            <w:rStyle w:val="a4"/>
            <w:color w:val="551A8B"/>
            <w:sz w:val="23"/>
            <w:szCs w:val="23"/>
          </w:rPr>
          <w:t>Федерального закона</w:t>
        </w:r>
      </w:hyperlink>
      <w:r>
        <w:rPr>
          <w:color w:val="22272F"/>
          <w:sz w:val="23"/>
          <w:szCs w:val="23"/>
        </w:rPr>
        <w:t> "О независимой оценке квалификации".</w:t>
      </w:r>
    </w:p>
    <w:p w:rsidR="00D00186" w:rsidRDefault="00D00186" w:rsidP="00D0018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Негативные последствия могут наступить для работника (соискателя) в случае, если результаты независимой оценки его квалификации оказались неудовлетворительными. </w:t>
      </w:r>
      <w:proofErr w:type="gramStart"/>
      <w:r>
        <w:rPr>
          <w:color w:val="22272F"/>
          <w:sz w:val="23"/>
          <w:szCs w:val="23"/>
        </w:rPr>
        <w:t>К примеру, трудовое законодательство не запрещает работодателю принять решение об отказе в трудоустройстве соискателя в случае его недостаточной квалификации, подтвержденной неудовлетворительным результатом прохождения независимого профессионального экзамена, в случае направления соискателя на независимую оценку квалификацию за счет средств работодателя (Вопрос:</w:t>
      </w:r>
      <w:proofErr w:type="gramEnd"/>
      <w:r>
        <w:rPr>
          <w:color w:val="22272F"/>
          <w:sz w:val="23"/>
          <w:szCs w:val="23"/>
        </w:rPr>
        <w:t xml:space="preserve"> ...Правомерно ли отказать в трудоустройстве соискателю в случае неудовлетворительного результата независимой оценки квалификации или при отказе от ее прохождения? (Консультация эксперта, Минтруд России, 2018), или не запрещает работодателю учитывать результаты независимой оценки квалификации при проведении аттестации работника в соответствии со </w:t>
      </w:r>
      <w:hyperlink r:id="rId13" w:anchor="/document/12125268/entry/81" w:history="1">
        <w:r>
          <w:rPr>
            <w:rStyle w:val="a4"/>
            <w:color w:val="551A8B"/>
            <w:sz w:val="23"/>
            <w:szCs w:val="23"/>
          </w:rPr>
          <w:t>статьей 81</w:t>
        </w:r>
      </w:hyperlink>
      <w:r>
        <w:rPr>
          <w:color w:val="22272F"/>
          <w:sz w:val="23"/>
          <w:szCs w:val="23"/>
        </w:rPr>
        <w:t> ТК РФ.</w:t>
      </w:r>
    </w:p>
    <w:p w:rsidR="00D00186" w:rsidRDefault="00D00186" w:rsidP="00D0018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proofErr w:type="gramStart"/>
      <w:r>
        <w:rPr>
          <w:color w:val="22272F"/>
          <w:sz w:val="23"/>
          <w:szCs w:val="23"/>
        </w:rPr>
        <w:t>В заключение отметим, что в соответствии с </w:t>
      </w:r>
      <w:hyperlink r:id="rId14" w:anchor="/document/72065871/entry/0" w:history="1">
        <w:r>
          <w:rPr>
            <w:rStyle w:val="a4"/>
            <w:color w:val="551A8B"/>
            <w:sz w:val="23"/>
            <w:szCs w:val="23"/>
          </w:rPr>
          <w:t>Основными направлениями</w:t>
        </w:r>
      </w:hyperlink>
      <w:r>
        <w:rPr>
          <w:color w:val="22272F"/>
          <w:sz w:val="23"/>
          <w:szCs w:val="23"/>
        </w:rPr>
        <w:t> деятельности Правительства Российской Федерации, утвержденными Председателем Правительства Российской Федерации Д.А. Медведевым 29 сентября 2018 года, развитие института национальной системы квалификаций, в том числе за счет повышения вовлеченности работодателей, является одной из приоритетных мер, направленных на поддержание уровня и обновление структуры занятости населения.</w:t>
      </w:r>
      <w:proofErr w:type="gramEnd"/>
    </w:p>
    <w:p w:rsidR="00D00186" w:rsidRDefault="00D00186" w:rsidP="00D0018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Федеральные органы исполнительной власти активно взаимодействуют с советами по профессиональным квалификациям для решения задач обеспечения отраслей необходимыми кадрами.</w:t>
      </w:r>
    </w:p>
    <w:p w:rsidR="00D00186" w:rsidRDefault="00D00186" w:rsidP="00D0018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Совет по профессиональным квалификациям в жилищно-коммунальном хозяйстве совместно с Министерством строительства Российской Федерации реализуют План мероприятии по формированию отраслевой системы квалификаций в ЖКХ. Совет по профессиональным квалификациям в области обеспечения безопасности в чрезвычайных ситуациях заключил соглашение с МЧС России о консолидации усилий общества и государства в решении проблем пожарной безопасности и общественных объединений пожарной охраны по укреплению противопожарной защиты населенных пунктов и объектов экономики в Российской Федерации. Советом по профессиональным квалификациям финансового рынка было заключено соглашение о сотрудничестве с Центральным банком Российской Федерации </w:t>
      </w:r>
      <w:r>
        <w:rPr>
          <w:color w:val="22272F"/>
          <w:sz w:val="23"/>
          <w:szCs w:val="23"/>
        </w:rPr>
        <w:lastRenderedPageBreak/>
        <w:t xml:space="preserve">в целях </w:t>
      </w:r>
      <w:proofErr w:type="gramStart"/>
      <w:r>
        <w:rPr>
          <w:color w:val="22272F"/>
          <w:sz w:val="23"/>
          <w:szCs w:val="23"/>
        </w:rPr>
        <w:t>повышения эффективности функционирования системы профессиональных квалификаций</w:t>
      </w:r>
      <w:proofErr w:type="gramEnd"/>
      <w:r>
        <w:rPr>
          <w:color w:val="22272F"/>
          <w:sz w:val="23"/>
          <w:szCs w:val="23"/>
        </w:rPr>
        <w:t xml:space="preserve"> в финансовой сфере Российской Федерации.</w:t>
      </w:r>
    </w:p>
    <w:p w:rsidR="00D00186" w:rsidRDefault="00D00186" w:rsidP="00D0018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proofErr w:type="gramStart"/>
      <w:r>
        <w:rPr>
          <w:color w:val="22272F"/>
          <w:sz w:val="23"/>
          <w:szCs w:val="23"/>
        </w:rPr>
        <w:t>Согласно </w:t>
      </w:r>
      <w:hyperlink r:id="rId15" w:anchor="/document/72150170/entry/0" w:history="1">
        <w:r>
          <w:rPr>
            <w:rStyle w:val="a4"/>
            <w:color w:val="551A8B"/>
            <w:sz w:val="23"/>
            <w:szCs w:val="23"/>
          </w:rPr>
          <w:t>Отраслевому тарифному соглашению</w:t>
        </w:r>
      </w:hyperlink>
      <w:r>
        <w:rPr>
          <w:color w:val="22272F"/>
          <w:sz w:val="23"/>
          <w:szCs w:val="23"/>
        </w:rPr>
        <w:t> в электроэнергетике Российской Федерации на 2019 - 2021 годы стороны социального партнерства в электроэнергетике на отраслевом, территориальном и локальном уровне предпринимают усилия по внедрению отраслевого сегмента Национальной системы профессиональных квалификаций, включая, независимую оценку квалификации работников, в том числе приняли на себя обязательства по формированию планов, предусматривающих периодическую оценку профессиональных квалификаций работников в соответствии с </w:t>
      </w:r>
      <w:hyperlink r:id="rId16" w:anchor="/document/71433946/entry/0" w:history="1">
        <w:r>
          <w:rPr>
            <w:rStyle w:val="a4"/>
            <w:color w:val="551A8B"/>
            <w:sz w:val="23"/>
            <w:szCs w:val="23"/>
          </w:rPr>
          <w:t>Федеральным законом</w:t>
        </w:r>
      </w:hyperlink>
      <w:r>
        <w:rPr>
          <w:color w:val="22272F"/>
          <w:sz w:val="23"/>
          <w:szCs w:val="23"/>
        </w:rPr>
        <w:t> "О</w:t>
      </w:r>
      <w:proofErr w:type="gramEnd"/>
      <w:r>
        <w:rPr>
          <w:color w:val="22272F"/>
          <w:sz w:val="23"/>
          <w:szCs w:val="23"/>
        </w:rPr>
        <w:t xml:space="preserve"> независимой оценке квалификаций".</w:t>
      </w:r>
    </w:p>
    <w:p w:rsidR="00D00186" w:rsidRDefault="00D00186" w:rsidP="00D0018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proofErr w:type="gramStart"/>
      <w:r>
        <w:rPr>
          <w:color w:val="22272F"/>
          <w:sz w:val="23"/>
          <w:szCs w:val="23"/>
        </w:rPr>
        <w:t>Во исполнение </w:t>
      </w:r>
      <w:hyperlink r:id="rId17" w:anchor="/document/72297152/entry/225" w:history="1">
        <w:r>
          <w:rPr>
            <w:rStyle w:val="a4"/>
            <w:color w:val="551A8B"/>
            <w:sz w:val="23"/>
            <w:szCs w:val="23"/>
          </w:rPr>
          <w:t>пункта 2.5</w:t>
        </w:r>
      </w:hyperlink>
      <w:r>
        <w:rPr>
          <w:color w:val="22272F"/>
          <w:sz w:val="23"/>
          <w:szCs w:val="23"/>
        </w:rPr>
        <w:t> Плана мероприятий (Дорожной карты) по развитию национальной системы квалификаций в Российской Федерации на период до 2024 года (одобрена Национальным советом при Президенте Российской Федерации по профессиональным квалификациям 19 октября 2018 г., протокол N 30) до 2021 года планируется внести изменения в нормативные правовые акты, регулирующие порядок допуска к профессиональной деятельности, связанной с повышенными рисками, предусматривающие применение</w:t>
      </w:r>
      <w:proofErr w:type="gramEnd"/>
      <w:r>
        <w:rPr>
          <w:color w:val="22272F"/>
          <w:sz w:val="23"/>
          <w:szCs w:val="23"/>
        </w:rPr>
        <w:t xml:space="preserve"> профессиональных стандартов и результатов независимой оценки квалификаций.</w:t>
      </w:r>
    </w:p>
    <w:p w:rsidR="00D00186" w:rsidRDefault="00D00186" w:rsidP="00D0018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Механизм независимой оценки квалификации будет с каждым годом охватывать все большее число видов профессиональной деятельности, а вопрос об обязательности его применения будет решаться </w:t>
      </w:r>
      <w:proofErr w:type="spellStart"/>
      <w:r>
        <w:rPr>
          <w:color w:val="22272F"/>
          <w:sz w:val="23"/>
          <w:szCs w:val="23"/>
        </w:rPr>
        <w:t>адресно</w:t>
      </w:r>
      <w:proofErr w:type="spellEnd"/>
      <w:r>
        <w:rPr>
          <w:color w:val="22272F"/>
          <w:sz w:val="23"/>
          <w:szCs w:val="23"/>
        </w:rPr>
        <w:t xml:space="preserve"> с учетом приоритетных задач развития экономики страны и обеспечения безопасности граждан.</w:t>
      </w:r>
    </w:p>
    <w:p w:rsidR="00D00186" w:rsidRDefault="00D00186" w:rsidP="00D00186">
      <w:pPr>
        <w:pStyle w:val="s3"/>
        <w:shd w:val="clear" w:color="auto" w:fill="FFFFFF"/>
        <w:jc w:val="center"/>
        <w:rPr>
          <w:color w:val="22272F"/>
          <w:sz w:val="32"/>
          <w:szCs w:val="32"/>
        </w:rPr>
      </w:pPr>
      <w:r>
        <w:rPr>
          <w:color w:val="22272F"/>
          <w:sz w:val="32"/>
          <w:szCs w:val="32"/>
        </w:rPr>
        <w:t>II. О страховых взносах сумм оплаты организацией-работодателем стоимости независимой оценки квалификации работника, проводимой в форме профессионального экзамена</w:t>
      </w:r>
    </w:p>
    <w:p w:rsidR="00D00186" w:rsidRDefault="00D00186" w:rsidP="00D0018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 соответствии со </w:t>
      </w:r>
      <w:hyperlink r:id="rId18" w:anchor="/document/71433946/entry/4" w:history="1">
        <w:r>
          <w:rPr>
            <w:rStyle w:val="a4"/>
            <w:color w:val="551A8B"/>
            <w:sz w:val="23"/>
            <w:szCs w:val="23"/>
          </w:rPr>
          <w:t>статьей 4</w:t>
        </w:r>
      </w:hyperlink>
      <w:r>
        <w:rPr>
          <w:color w:val="22272F"/>
          <w:sz w:val="23"/>
          <w:szCs w:val="23"/>
        </w:rPr>
        <w:t> Федерального закона от 3 июля 2016 года N 238-ФЗ "О независимой оценки квалификации" независимая оценка квалификации проводится в форме профессионального экзамена центром оценки квалификаций. Профессиональный экзамен проводится по инициативе соискателя за счет средств соискателя, иных физических и (или) юридических лиц либо по направлению работодателя за счет средств работодателя.</w:t>
      </w:r>
    </w:p>
    <w:p w:rsidR="00D00186" w:rsidRDefault="00D00186" w:rsidP="00D0018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 соответствии со </w:t>
      </w:r>
      <w:hyperlink r:id="rId19" w:anchor="/document/12125268/entry/196" w:history="1">
        <w:r>
          <w:rPr>
            <w:rStyle w:val="a4"/>
            <w:color w:val="551A8B"/>
            <w:sz w:val="23"/>
            <w:szCs w:val="23"/>
          </w:rPr>
          <w:t>статьей 196</w:t>
        </w:r>
      </w:hyperlink>
      <w:r>
        <w:rPr>
          <w:color w:val="22272F"/>
          <w:sz w:val="23"/>
          <w:szCs w:val="23"/>
        </w:rPr>
        <w:t> Трудового кодекса Российской Федерации необходимость подготовки работников (профессиональное образование и профессиональное обучение) и получения ими дополнительного профессионального образования, а также направления работников на прохождение независимой оценки квалификации для собственных нужд определяет работодатель.</w:t>
      </w:r>
    </w:p>
    <w:p w:rsidR="00D00186" w:rsidRDefault="00D00186" w:rsidP="00D0018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При этом в соответствии со </w:t>
      </w:r>
      <w:hyperlink r:id="rId20" w:anchor="/document/12125268/entry/187" w:history="1">
        <w:r>
          <w:rPr>
            <w:rStyle w:val="a4"/>
            <w:color w:val="551A8B"/>
            <w:sz w:val="23"/>
            <w:szCs w:val="23"/>
          </w:rPr>
          <w:t>статьей 187</w:t>
        </w:r>
      </w:hyperlink>
      <w:r>
        <w:rPr>
          <w:color w:val="22272F"/>
          <w:sz w:val="23"/>
          <w:szCs w:val="23"/>
        </w:rPr>
        <w:t> Трудового кодекса Российской Федерации при направлении работодателем работника на прохождение независимой оценки квалификации оплата прохождения такой оценки осуществляется за счет средств работодателя.</w:t>
      </w:r>
    </w:p>
    <w:p w:rsidR="00D00186" w:rsidRDefault="00D00186" w:rsidP="00D0018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 соответствии с </w:t>
      </w:r>
      <w:hyperlink r:id="rId21" w:anchor="/document/10900200/entry/42001" w:history="1">
        <w:r>
          <w:rPr>
            <w:rStyle w:val="a4"/>
            <w:color w:val="551A8B"/>
            <w:sz w:val="23"/>
            <w:szCs w:val="23"/>
          </w:rPr>
          <w:t>пунктом 1 статьи 420</w:t>
        </w:r>
      </w:hyperlink>
      <w:r>
        <w:rPr>
          <w:color w:val="22272F"/>
          <w:sz w:val="23"/>
          <w:szCs w:val="23"/>
        </w:rPr>
        <w:t> Налогового кодекса Российской Федерации объектом обложения страховыми взносами для организаций признаются выплаты и иные вознаграждения в пользу физических лиц, подлежащих обязательному социальному страхованию в соответствии с федеральными законами о конкретных видах обязательного социального страхования.</w:t>
      </w:r>
    </w:p>
    <w:p w:rsidR="00D00186" w:rsidRDefault="00D00186" w:rsidP="00D0018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База для начисления страховых взносов для указанных плательщиков определяется как сумма выплат и иных вознаграждений, предусмотренных </w:t>
      </w:r>
      <w:hyperlink r:id="rId22" w:anchor="/document/10900200/entry/42001" w:history="1">
        <w:r>
          <w:rPr>
            <w:rStyle w:val="a4"/>
            <w:color w:val="551A8B"/>
            <w:sz w:val="23"/>
            <w:szCs w:val="23"/>
          </w:rPr>
          <w:t>пунктом 1 статьи 420</w:t>
        </w:r>
      </w:hyperlink>
      <w:r>
        <w:rPr>
          <w:color w:val="22272F"/>
          <w:sz w:val="23"/>
          <w:szCs w:val="23"/>
        </w:rPr>
        <w:t xml:space="preserve"> Налогового кодекса </w:t>
      </w:r>
      <w:r>
        <w:rPr>
          <w:color w:val="22272F"/>
          <w:sz w:val="23"/>
          <w:szCs w:val="23"/>
        </w:rPr>
        <w:lastRenderedPageBreak/>
        <w:t>Российской Федерации, начисленных плательщиками страховых взносов за расчетный период в пользу физических лиц, за исключением сумм, указанных в </w:t>
      </w:r>
      <w:hyperlink r:id="rId23" w:anchor="/document/10900200/entry/4220" w:history="1">
        <w:r>
          <w:rPr>
            <w:rStyle w:val="a4"/>
            <w:color w:val="551A8B"/>
            <w:sz w:val="23"/>
            <w:szCs w:val="23"/>
          </w:rPr>
          <w:t>статье 422</w:t>
        </w:r>
      </w:hyperlink>
      <w:r>
        <w:rPr>
          <w:color w:val="22272F"/>
          <w:sz w:val="23"/>
          <w:szCs w:val="23"/>
        </w:rPr>
        <w:t> Налогового кодекса Российской Федерации.</w:t>
      </w:r>
    </w:p>
    <w:p w:rsidR="00D00186" w:rsidRDefault="00D00186" w:rsidP="00D0018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proofErr w:type="gramStart"/>
      <w:r>
        <w:rPr>
          <w:color w:val="22272F"/>
          <w:sz w:val="23"/>
          <w:szCs w:val="23"/>
        </w:rPr>
        <w:t>В соответствии с </w:t>
      </w:r>
      <w:hyperlink r:id="rId24" w:anchor="/document/71542764/entry/1006" w:history="1">
        <w:r>
          <w:rPr>
            <w:rStyle w:val="a4"/>
            <w:color w:val="551A8B"/>
            <w:sz w:val="23"/>
            <w:szCs w:val="23"/>
          </w:rPr>
          <w:t>пунктом 6</w:t>
        </w:r>
      </w:hyperlink>
      <w:r>
        <w:rPr>
          <w:color w:val="22272F"/>
          <w:sz w:val="23"/>
          <w:szCs w:val="23"/>
        </w:rPr>
        <w:t> Правил проведения центром оценки квалификаций независимой оценки квалификации в форме профессионального экзамена, утвержденных </w:t>
      </w:r>
      <w:hyperlink r:id="rId25" w:anchor="/document/71542764/entry/0" w:history="1">
        <w:r>
          <w:rPr>
            <w:rStyle w:val="a4"/>
            <w:color w:val="551A8B"/>
            <w:sz w:val="23"/>
            <w:szCs w:val="23"/>
          </w:rPr>
          <w:t>постановлением</w:t>
        </w:r>
      </w:hyperlink>
      <w:r>
        <w:rPr>
          <w:color w:val="22272F"/>
          <w:sz w:val="23"/>
          <w:szCs w:val="23"/>
        </w:rPr>
        <w:t> Правительства Российской Федерации от 16 ноября 2016 N 1204, работодатель, направивший работника на прохождение независимой оценки квалификации, производит оплату услуг по проведению профессионального экзамена на основании заключенного между ним и центром оценки квалификаций договора о возмездном оказании услуг, т.е. средства</w:t>
      </w:r>
      <w:proofErr w:type="gramEnd"/>
      <w:r>
        <w:rPr>
          <w:color w:val="22272F"/>
          <w:sz w:val="23"/>
          <w:szCs w:val="23"/>
        </w:rPr>
        <w:t xml:space="preserve"> перечисляются работодателем напрямую поставщику услуг.</w:t>
      </w:r>
    </w:p>
    <w:p w:rsidR="00D00186" w:rsidRDefault="00D00186" w:rsidP="00D0018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Верховный суд Российской Федерации определил, что сам по себе факт наличия трудовых отношений между работодателем и работниками не влечет квалификацию всех производимых ему работодателем выплат как оплату труда в рамках трудовых отношений. И если выплаты не относятся к стимулирующим, не являются частью заработной платы, не зависят от квалификации работников и условий выполнения работы, то они не являются объектом обложения страховыми взносами (</w:t>
      </w:r>
      <w:hyperlink r:id="rId26" w:anchor="/document/71471774/entry/0" w:history="1">
        <w:r>
          <w:rPr>
            <w:rStyle w:val="a4"/>
            <w:color w:val="551A8B"/>
            <w:sz w:val="23"/>
            <w:szCs w:val="23"/>
          </w:rPr>
          <w:t>определение</w:t>
        </w:r>
      </w:hyperlink>
      <w:r>
        <w:rPr>
          <w:color w:val="22272F"/>
          <w:sz w:val="23"/>
          <w:szCs w:val="23"/>
        </w:rPr>
        <w:t> Верховного Суда от 18 августа 2016 г. N 310-КГ16-10201).</w:t>
      </w:r>
    </w:p>
    <w:p w:rsidR="00D00186" w:rsidRDefault="00D00186" w:rsidP="00D0018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Таким образом, суммы, уплаченные работодателем центру оценки квалификации, не являются вознаграждением за труд работника, частью заработной платы или стимулирующих выплат и не подлежат включению в базу для исчисления страховых взносов.</w:t>
      </w:r>
    </w:p>
    <w:p w:rsidR="00D00186" w:rsidRDefault="00D00186" w:rsidP="00D0018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proofErr w:type="gramStart"/>
      <w:r>
        <w:rPr>
          <w:color w:val="22272F"/>
          <w:sz w:val="23"/>
          <w:szCs w:val="23"/>
        </w:rPr>
        <w:t>Данная позиция подтверждается разъяснениями Минфина России, согласно которым сумма оплаты организацией-работодателем стоимости независимой оценки квалификации работника, проводимой в форме профессионального экзамена, не подлежит обложению страховыми взносами (</w:t>
      </w:r>
      <w:hyperlink r:id="rId27" w:anchor="/document/71872768/entry/0" w:history="1">
        <w:r>
          <w:rPr>
            <w:rStyle w:val="a4"/>
            <w:color w:val="551A8B"/>
            <w:sz w:val="23"/>
            <w:szCs w:val="23"/>
          </w:rPr>
          <w:t>письмо</w:t>
        </w:r>
      </w:hyperlink>
      <w:r>
        <w:rPr>
          <w:color w:val="22272F"/>
          <w:sz w:val="23"/>
          <w:szCs w:val="23"/>
        </w:rPr>
        <w:t> Минфина России от 30 января 2018 г. N 03-04-06/5184; Вопрос:</w:t>
      </w:r>
      <w:proofErr w:type="gramEnd"/>
      <w:r>
        <w:rPr>
          <w:color w:val="22272F"/>
          <w:sz w:val="23"/>
          <w:szCs w:val="23"/>
        </w:rPr>
        <w:t xml:space="preserve"> ...Работодатель направил работника на прохождение независимой оценки квалификации. Облагается ли страховыми взносами в 2017 г. оплата экзамена? (Консультация эксперта, Минфин России, 2017).</w:t>
      </w:r>
    </w:p>
    <w:p w:rsidR="00D00186" w:rsidRDefault="00D00186" w:rsidP="00D00186">
      <w:pPr>
        <w:pStyle w:val="s3"/>
        <w:shd w:val="clear" w:color="auto" w:fill="FFFFFF"/>
        <w:jc w:val="center"/>
        <w:rPr>
          <w:color w:val="22272F"/>
          <w:sz w:val="32"/>
          <w:szCs w:val="32"/>
        </w:rPr>
      </w:pPr>
      <w:r>
        <w:rPr>
          <w:color w:val="22272F"/>
          <w:sz w:val="32"/>
          <w:szCs w:val="32"/>
        </w:rPr>
        <w:t xml:space="preserve">III. О присвоении квалификационных разрядов по результатам профессионального </w:t>
      </w:r>
      <w:proofErr w:type="gramStart"/>
      <w:r>
        <w:rPr>
          <w:color w:val="22272F"/>
          <w:sz w:val="32"/>
          <w:szCs w:val="32"/>
        </w:rPr>
        <w:t>обучения по профессиям</w:t>
      </w:r>
      <w:proofErr w:type="gramEnd"/>
      <w:r>
        <w:rPr>
          <w:color w:val="22272F"/>
          <w:sz w:val="32"/>
          <w:szCs w:val="32"/>
        </w:rPr>
        <w:t xml:space="preserve"> сварочного производства</w:t>
      </w:r>
    </w:p>
    <w:p w:rsidR="00D00186" w:rsidRDefault="00D00186" w:rsidP="00D0018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proofErr w:type="gramStart"/>
      <w:r>
        <w:rPr>
          <w:color w:val="22272F"/>
          <w:sz w:val="23"/>
          <w:szCs w:val="23"/>
        </w:rPr>
        <w:t>В соответствии с </w:t>
      </w:r>
      <w:hyperlink r:id="rId28" w:anchor="/document/70291362/entry/108862" w:history="1">
        <w:r>
          <w:rPr>
            <w:rStyle w:val="a4"/>
            <w:color w:val="551A8B"/>
            <w:sz w:val="23"/>
            <w:szCs w:val="23"/>
          </w:rPr>
          <w:t>частью 8 статьей 73</w:t>
        </w:r>
      </w:hyperlink>
      <w:r>
        <w:rPr>
          <w:color w:val="22272F"/>
          <w:sz w:val="23"/>
          <w:szCs w:val="23"/>
        </w:rPr>
        <w:t> Федерального закона от 29 декабря 2012 года N 273-ФЗ "Об образовании в Российской Федерации" (далее - Федеральный закон N 273-ФЗ) профессиональное обучение осуществляется в соответствии с программой профессионального обучения, разрабатываемой и утверждаемой образовательной организацией на основе профессиональных стандартов (при наличии) или установленных квалификационных требований, если иное не установлено законодательством Российской Федерации.</w:t>
      </w:r>
      <w:proofErr w:type="gramEnd"/>
    </w:p>
    <w:p w:rsidR="00D00186" w:rsidRDefault="00D00186" w:rsidP="00D0018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hyperlink r:id="rId29" w:anchor="/document/70433916/entry/1000" w:history="1">
        <w:r>
          <w:rPr>
            <w:rStyle w:val="a4"/>
            <w:color w:val="551A8B"/>
            <w:sz w:val="23"/>
            <w:szCs w:val="23"/>
          </w:rPr>
          <w:t>Перечень</w:t>
        </w:r>
      </w:hyperlink>
      <w:r>
        <w:rPr>
          <w:color w:val="22272F"/>
          <w:sz w:val="23"/>
          <w:szCs w:val="23"/>
        </w:rPr>
        <w:t> профессий рабочих, должностей служащих, по которым осуществляется профессиональное обучение, утвержден </w:t>
      </w:r>
      <w:hyperlink r:id="rId30" w:anchor="/document/70433916/entry/0" w:history="1">
        <w:r>
          <w:rPr>
            <w:rStyle w:val="a4"/>
            <w:color w:val="551A8B"/>
            <w:sz w:val="23"/>
            <w:szCs w:val="23"/>
          </w:rPr>
          <w:t>Приказом</w:t>
        </w:r>
      </w:hyperlink>
      <w:r>
        <w:rPr>
          <w:color w:val="22272F"/>
          <w:sz w:val="23"/>
          <w:szCs w:val="23"/>
        </w:rPr>
        <w:t> </w:t>
      </w:r>
      <w:proofErr w:type="spellStart"/>
      <w:r>
        <w:rPr>
          <w:color w:val="22272F"/>
          <w:sz w:val="23"/>
          <w:szCs w:val="23"/>
        </w:rPr>
        <w:t>Минобрнауки</w:t>
      </w:r>
      <w:proofErr w:type="spellEnd"/>
      <w:r>
        <w:rPr>
          <w:color w:val="22272F"/>
          <w:sz w:val="23"/>
          <w:szCs w:val="23"/>
        </w:rPr>
        <w:t xml:space="preserve"> России от 2 июля 2013 года N 513 (далее - Перечень).</w:t>
      </w:r>
    </w:p>
    <w:p w:rsidR="00D00186" w:rsidRDefault="00D00186" w:rsidP="00D0018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hyperlink r:id="rId31" w:anchor="/document/70525014/entry/0" w:history="1">
        <w:r>
          <w:rPr>
            <w:rStyle w:val="a4"/>
            <w:color w:val="551A8B"/>
            <w:sz w:val="23"/>
            <w:szCs w:val="23"/>
          </w:rPr>
          <w:t>Приказом</w:t>
        </w:r>
      </w:hyperlink>
      <w:r>
        <w:rPr>
          <w:color w:val="22272F"/>
          <w:sz w:val="23"/>
          <w:szCs w:val="23"/>
        </w:rPr>
        <w:t> Минтруда России от 28 ноября 2013 г. N 701н утвержден </w:t>
      </w:r>
      <w:hyperlink r:id="rId32" w:anchor="/document/70525014/entry/1000" w:history="1">
        <w:r>
          <w:rPr>
            <w:rStyle w:val="a4"/>
            <w:color w:val="551A8B"/>
            <w:sz w:val="23"/>
            <w:szCs w:val="23"/>
          </w:rPr>
          <w:t>профессиональный стандарт</w:t>
        </w:r>
      </w:hyperlink>
      <w:r>
        <w:rPr>
          <w:color w:val="22272F"/>
          <w:sz w:val="23"/>
          <w:szCs w:val="23"/>
        </w:rPr>
        <w:t> "Сварщик", в котором указаны возможные наименования профессий рабочих. В соответствии с </w:t>
      </w:r>
      <w:hyperlink r:id="rId33" w:anchor="/document/70426836/entry/1000" w:history="1">
        <w:r>
          <w:rPr>
            <w:rStyle w:val="a4"/>
            <w:color w:val="551A8B"/>
            <w:sz w:val="23"/>
            <w:szCs w:val="23"/>
          </w:rPr>
          <w:t>Методическими рекомендациями</w:t>
        </w:r>
      </w:hyperlink>
      <w:r>
        <w:rPr>
          <w:color w:val="22272F"/>
          <w:sz w:val="23"/>
          <w:szCs w:val="23"/>
        </w:rPr>
        <w:t> по разработке профессионального стандарта, утвержденными </w:t>
      </w:r>
      <w:hyperlink r:id="rId34" w:anchor="/document/70426836/entry/0" w:history="1">
        <w:r>
          <w:rPr>
            <w:rStyle w:val="a4"/>
            <w:color w:val="551A8B"/>
            <w:sz w:val="23"/>
            <w:szCs w:val="23"/>
          </w:rPr>
          <w:t>приказом</w:t>
        </w:r>
      </w:hyperlink>
      <w:r>
        <w:rPr>
          <w:color w:val="22272F"/>
          <w:sz w:val="23"/>
          <w:szCs w:val="23"/>
        </w:rPr>
        <w:t> Минтруда России от 29 апреля 2013 года N 170н, в данной графе указываются примеры наименования должностей работников, выполняющих конкретную обобщенную трудовую функцию.</w:t>
      </w:r>
    </w:p>
    <w:p w:rsidR="00D00186" w:rsidRDefault="00D00186" w:rsidP="00D0018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proofErr w:type="gramStart"/>
      <w:r>
        <w:rPr>
          <w:color w:val="22272F"/>
          <w:sz w:val="23"/>
          <w:szCs w:val="23"/>
        </w:rPr>
        <w:lastRenderedPageBreak/>
        <w:t>Положениями </w:t>
      </w:r>
      <w:hyperlink r:id="rId35" w:anchor="/document/12125268/entry/57" w:history="1">
        <w:r>
          <w:rPr>
            <w:rStyle w:val="a4"/>
            <w:color w:val="551A8B"/>
            <w:sz w:val="23"/>
            <w:szCs w:val="23"/>
          </w:rPr>
          <w:t>статьи 57</w:t>
        </w:r>
      </w:hyperlink>
      <w:r>
        <w:rPr>
          <w:color w:val="22272F"/>
          <w:sz w:val="23"/>
          <w:szCs w:val="23"/>
        </w:rPr>
        <w:t> Трудового кодекса Российской Федерации установлено, что если с выполнением работ по определенным должностям, профессиям, специальностям связано предоставление компенсаций и льгот либо наличие ограничений, то наименование этих должностей, профессий или специальностей и квалификационные требования к ним должны соответствовать наименованиям и требованиям, указанным в квалификационных справочниках или соответствующим положениям профессиональных стандартов.</w:t>
      </w:r>
      <w:proofErr w:type="gramEnd"/>
    </w:p>
    <w:p w:rsidR="00D00186" w:rsidRDefault="00D00186" w:rsidP="00D0018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proofErr w:type="gramStart"/>
      <w:r>
        <w:rPr>
          <w:color w:val="22272F"/>
          <w:sz w:val="23"/>
          <w:szCs w:val="23"/>
        </w:rPr>
        <w:t>Возможные наименования профессий в </w:t>
      </w:r>
      <w:hyperlink r:id="rId36" w:anchor="/document/70525014/entry/1000" w:history="1">
        <w:r>
          <w:rPr>
            <w:rStyle w:val="a4"/>
            <w:color w:val="551A8B"/>
            <w:sz w:val="23"/>
            <w:szCs w:val="23"/>
          </w:rPr>
          <w:t>профессиональном стандарте</w:t>
        </w:r>
      </w:hyperlink>
      <w:r>
        <w:rPr>
          <w:color w:val="22272F"/>
          <w:sz w:val="23"/>
          <w:szCs w:val="23"/>
        </w:rPr>
        <w:t> "Сварщик" приведены с указанием разрядов, ранее содержавшихся в </w:t>
      </w:r>
      <w:hyperlink r:id="rId37" w:anchor="/document/5119256/entry/0" w:history="1">
        <w:r>
          <w:rPr>
            <w:rStyle w:val="a4"/>
            <w:color w:val="551A8B"/>
            <w:sz w:val="23"/>
            <w:szCs w:val="23"/>
          </w:rPr>
          <w:t>Едином тарифно-квалификационном справочнике</w:t>
        </w:r>
      </w:hyperlink>
      <w:r>
        <w:rPr>
          <w:color w:val="22272F"/>
          <w:sz w:val="23"/>
          <w:szCs w:val="23"/>
        </w:rPr>
        <w:t> работ и профессий рабочих (выпуск 1, раздел "Профессии рабочих, общие для всех отраслей народного хозяйства", выпуск 2, раздел "Сварочные работы"; выпуск 27, раздел "Производство полимерных материалов и изделий из них" (далее - ЕТКС).</w:t>
      </w:r>
      <w:proofErr w:type="gramEnd"/>
    </w:p>
    <w:p w:rsidR="00D00186" w:rsidRDefault="00D00186" w:rsidP="00D0018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hyperlink r:id="rId38" w:anchor="/document/71931886/entry/1000" w:history="1">
        <w:r>
          <w:rPr>
            <w:rStyle w:val="a4"/>
            <w:color w:val="551A8B"/>
            <w:sz w:val="23"/>
            <w:szCs w:val="23"/>
          </w:rPr>
          <w:t>Приказом</w:t>
        </w:r>
      </w:hyperlink>
      <w:r>
        <w:rPr>
          <w:color w:val="22272F"/>
          <w:sz w:val="23"/>
          <w:szCs w:val="23"/>
        </w:rPr>
        <w:t> Минтруда России от 9 апреля 2018 г. N 215 из </w:t>
      </w:r>
      <w:hyperlink r:id="rId39" w:anchor="/document/5119256/entry/0" w:history="1">
        <w:r>
          <w:rPr>
            <w:rStyle w:val="a4"/>
            <w:color w:val="551A8B"/>
            <w:sz w:val="23"/>
            <w:szCs w:val="23"/>
          </w:rPr>
          <w:t>ЕТКС</w:t>
        </w:r>
      </w:hyperlink>
      <w:r>
        <w:rPr>
          <w:color w:val="22272F"/>
          <w:sz w:val="23"/>
          <w:szCs w:val="23"/>
        </w:rPr>
        <w:t> исключены тарифно-квалификационные характеристики профессий рабочих, соответствующие профессиональному стандарту "Сварщик". Таким образом, в настоящее время требования к наименованиям профессий и к квалификации по видам профессиональной деятельности в области сварки установлены только профессиональным стандартом. Соответственно, руководствуясь </w:t>
      </w:r>
      <w:hyperlink r:id="rId40" w:anchor="/document/12125268/entry/143" w:history="1">
        <w:r>
          <w:rPr>
            <w:rStyle w:val="a4"/>
            <w:color w:val="551A8B"/>
            <w:sz w:val="23"/>
            <w:szCs w:val="23"/>
          </w:rPr>
          <w:t>статей 143</w:t>
        </w:r>
      </w:hyperlink>
      <w:r>
        <w:rPr>
          <w:color w:val="22272F"/>
          <w:sz w:val="23"/>
          <w:szCs w:val="23"/>
        </w:rPr>
        <w:t xml:space="preserve"> Трудового кодекса Российской Федерации, тарификация работ и присвоение тарифных разрядов работникам производится на основании квалификаций, сформированных на основании профессионального стандарта "Сварщик", </w:t>
      </w:r>
      <w:proofErr w:type="gramStart"/>
      <w:r>
        <w:rPr>
          <w:color w:val="22272F"/>
          <w:sz w:val="23"/>
          <w:szCs w:val="23"/>
        </w:rPr>
        <w:t>наименования</w:t>
      </w:r>
      <w:proofErr w:type="gramEnd"/>
      <w:r>
        <w:rPr>
          <w:color w:val="22272F"/>
          <w:sz w:val="23"/>
          <w:szCs w:val="23"/>
        </w:rPr>
        <w:t xml:space="preserve"> которых и требования к квалификации, на соответствие которым проводится независимая оценка квалификации, содержатся в Реестре сведений о проведении независимой оценки квалификаций, формируемой в соответствии с </w:t>
      </w:r>
      <w:hyperlink r:id="rId41" w:anchor="/document/71569272/entry/1000" w:history="1">
        <w:r>
          <w:rPr>
            <w:rStyle w:val="a4"/>
            <w:color w:val="551A8B"/>
            <w:sz w:val="23"/>
            <w:szCs w:val="23"/>
          </w:rPr>
          <w:t>Порядком</w:t>
        </w:r>
      </w:hyperlink>
      <w:r>
        <w:rPr>
          <w:color w:val="22272F"/>
          <w:sz w:val="23"/>
          <w:szCs w:val="23"/>
        </w:rPr>
        <w:t>, утвержденным </w:t>
      </w:r>
      <w:hyperlink r:id="rId42" w:anchor="/document/71569272/entry/0" w:history="1">
        <w:r>
          <w:rPr>
            <w:rStyle w:val="a4"/>
            <w:color w:val="551A8B"/>
            <w:sz w:val="23"/>
            <w:szCs w:val="23"/>
          </w:rPr>
          <w:t>приказом</w:t>
        </w:r>
      </w:hyperlink>
      <w:r>
        <w:rPr>
          <w:color w:val="22272F"/>
          <w:sz w:val="23"/>
          <w:szCs w:val="23"/>
        </w:rPr>
        <w:t> Минтруда России от 15 ноября 2016 года N 649н.</w:t>
      </w:r>
    </w:p>
    <w:p w:rsidR="00D00186" w:rsidRDefault="00D00186" w:rsidP="00D0018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Той же статьей </w:t>
      </w:r>
      <w:hyperlink r:id="rId43" w:anchor="/document/12125268/entry/0" w:history="1">
        <w:r>
          <w:rPr>
            <w:rStyle w:val="a4"/>
            <w:color w:val="551A8B"/>
            <w:sz w:val="23"/>
            <w:szCs w:val="23"/>
          </w:rPr>
          <w:t>Трудового кодекса</w:t>
        </w:r>
      </w:hyperlink>
      <w:r>
        <w:rPr>
          <w:color w:val="22272F"/>
          <w:sz w:val="23"/>
          <w:szCs w:val="23"/>
        </w:rPr>
        <w:t> российской Федерации определено, что квалификационный разряд - это величина, отражающая уровень профессиональной подготовки работника. В соответствии с </w:t>
      </w:r>
      <w:hyperlink r:id="rId44" w:anchor="/document/70291362/entry/108865" w:history="1">
        <w:r>
          <w:rPr>
            <w:rStyle w:val="a4"/>
            <w:color w:val="551A8B"/>
            <w:sz w:val="23"/>
            <w:szCs w:val="23"/>
          </w:rPr>
          <w:t>частью 2 статьи 74</w:t>
        </w:r>
      </w:hyperlink>
      <w:r>
        <w:rPr>
          <w:color w:val="22272F"/>
          <w:sz w:val="23"/>
          <w:szCs w:val="23"/>
        </w:rPr>
        <w:t> Федерального закона N 273-ФЗ квалификационный экзамен проводится для определения соответствия полученных знаний, умений и навыков программе профессионального обучения и установления на этой основе лицам, прошедшим профессиональное обучение, квалификационных разрядов, классов, категорий по соответствующим профессиям рабочих, должностям служащих.</w:t>
      </w:r>
    </w:p>
    <w:p w:rsidR="00D00186" w:rsidRDefault="00D00186" w:rsidP="00D0018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Положениями </w:t>
      </w:r>
      <w:hyperlink r:id="rId45" w:anchor="/document/70525014/entry/1000" w:history="1">
        <w:r>
          <w:rPr>
            <w:rStyle w:val="a4"/>
            <w:color w:val="551A8B"/>
            <w:sz w:val="23"/>
            <w:szCs w:val="23"/>
          </w:rPr>
          <w:t>профессионального стандарта</w:t>
        </w:r>
      </w:hyperlink>
      <w:r>
        <w:rPr>
          <w:color w:val="22272F"/>
          <w:sz w:val="23"/>
          <w:szCs w:val="23"/>
        </w:rPr>
        <w:t> "Сварщик" предусмотрены требования по наличию опыта практической деятельности по обобщенным трудовым функциям, соответствующим профессиям от 4 разряда и выше.</w:t>
      </w:r>
    </w:p>
    <w:p w:rsidR="00D00186" w:rsidRDefault="00D00186" w:rsidP="00D0018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proofErr w:type="gramStart"/>
      <w:r>
        <w:rPr>
          <w:color w:val="22272F"/>
          <w:sz w:val="23"/>
          <w:szCs w:val="23"/>
        </w:rPr>
        <w:t>Основываясь на указанных выше положениях </w:t>
      </w:r>
      <w:hyperlink r:id="rId46" w:anchor="/document/12125268/entry/0" w:history="1">
        <w:r>
          <w:rPr>
            <w:rStyle w:val="a4"/>
            <w:color w:val="551A8B"/>
            <w:sz w:val="23"/>
            <w:szCs w:val="23"/>
          </w:rPr>
          <w:t>Трудового кодекса</w:t>
        </w:r>
      </w:hyperlink>
      <w:r>
        <w:rPr>
          <w:color w:val="22272F"/>
          <w:sz w:val="23"/>
          <w:szCs w:val="23"/>
        </w:rPr>
        <w:t> Российской Федерации, положениях </w:t>
      </w:r>
      <w:hyperlink r:id="rId47" w:anchor="/document/70291362/entry/0" w:history="1">
        <w:r>
          <w:rPr>
            <w:rStyle w:val="a4"/>
            <w:color w:val="551A8B"/>
            <w:sz w:val="23"/>
            <w:szCs w:val="23"/>
          </w:rPr>
          <w:t>Федерального закона</w:t>
        </w:r>
      </w:hyperlink>
      <w:r>
        <w:rPr>
          <w:color w:val="22272F"/>
          <w:sz w:val="23"/>
          <w:szCs w:val="23"/>
        </w:rPr>
        <w:t> N 273-ФЗ и требованиях профессионального стандарта, установление квалификационных разрядов организацией, осуществляющей образовательную деятельность, возможно исключительно в отношении лиц, прошедших профессиональное обучение, но не имеющих опыта практической деятельности (для профессий в области сварки не выше 2 уровня квалификации или 3 разряда).</w:t>
      </w:r>
      <w:proofErr w:type="gramEnd"/>
    </w:p>
    <w:p w:rsidR="00D00186" w:rsidRDefault="00D00186" w:rsidP="00D0018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 соответствии с </w:t>
      </w:r>
      <w:hyperlink r:id="rId48" w:anchor="/document/70291362/entry/108736" w:history="1">
        <w:r>
          <w:rPr>
            <w:rStyle w:val="a4"/>
            <w:color w:val="551A8B"/>
            <w:sz w:val="23"/>
            <w:szCs w:val="23"/>
          </w:rPr>
          <w:t>частью 10 статьи 60</w:t>
        </w:r>
      </w:hyperlink>
      <w:r>
        <w:rPr>
          <w:color w:val="22272F"/>
          <w:sz w:val="23"/>
          <w:szCs w:val="23"/>
        </w:rPr>
        <w:t> Федерального закона N 273-ФЗ по результатам профессионального обучения выдается документ о квалификации (свидетельство о профессии рабочего, о должности служащего), подтверждающий присвоение квалификационных разрядов, классов, категорий по соответствующим профессиям рабочих, должностям служащих.</w:t>
      </w:r>
    </w:p>
    <w:p w:rsidR="00D00186" w:rsidRDefault="00D00186" w:rsidP="00D0018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Несмотря на то, что в Перечне в </w:t>
      </w:r>
      <w:hyperlink r:id="rId49" w:anchor="/document/70433916/entry/100" w:history="1">
        <w:r>
          <w:rPr>
            <w:rStyle w:val="a4"/>
            <w:color w:val="551A8B"/>
            <w:sz w:val="23"/>
            <w:szCs w:val="23"/>
          </w:rPr>
          <w:t>графе</w:t>
        </w:r>
      </w:hyperlink>
      <w:r>
        <w:rPr>
          <w:color w:val="22272F"/>
          <w:sz w:val="23"/>
          <w:szCs w:val="23"/>
        </w:rPr>
        <w:t xml:space="preserve"> "Квалификация" по профессиям рабочих в области сварки указан диапазон квалификационных разрядов, фактически отсутствуют нормативные основания для дифференциации квалификационных разрядов, присваиваемых организацией, </w:t>
      </w:r>
      <w:r>
        <w:rPr>
          <w:color w:val="22272F"/>
          <w:sz w:val="23"/>
          <w:szCs w:val="23"/>
        </w:rPr>
        <w:lastRenderedPageBreak/>
        <w:t>осуществляющей образовательную деятельность, лицам, прошедших профессиональное обучение.</w:t>
      </w:r>
    </w:p>
    <w:p w:rsidR="00D00186" w:rsidRDefault="00D00186" w:rsidP="00D0018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 другой стороны, согласно </w:t>
      </w:r>
      <w:hyperlink r:id="rId50" w:anchor="/document/71433946/entry/0" w:history="1">
        <w:r>
          <w:rPr>
            <w:rStyle w:val="a4"/>
            <w:color w:val="551A8B"/>
            <w:sz w:val="23"/>
            <w:szCs w:val="23"/>
          </w:rPr>
          <w:t>Федеральному закону</w:t>
        </w:r>
      </w:hyperlink>
      <w:r>
        <w:rPr>
          <w:color w:val="22272F"/>
          <w:sz w:val="23"/>
          <w:szCs w:val="23"/>
        </w:rPr>
        <w:t> от 3 июля 2016 года N 238-ФЗ "О независимой оценке квалификации" подтверждение соответствия квалификации соискателя положениям профессионального стандарта осуществляется по результатам профессионального экзамена, проводимого центром оценки квалификаций.</w:t>
      </w:r>
    </w:p>
    <w:p w:rsidR="00D00186" w:rsidRDefault="00D00186" w:rsidP="00D0018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Информация о возможности прохождения профессионального экзамена для подтверждения квалификаций сварочного производства, включая сведения о присваиваемых квалификациях и центрах оценки квалификаций, размещена в Реестре сведений о проведении независимой оценки квалификации по адресу </w:t>
      </w:r>
      <w:hyperlink r:id="rId51" w:tgtFrame="_blank" w:history="1">
        <w:r>
          <w:rPr>
            <w:rStyle w:val="a4"/>
            <w:color w:val="551A8B"/>
            <w:sz w:val="23"/>
            <w:szCs w:val="23"/>
          </w:rPr>
          <w:t>https://nok-nark.ru</w:t>
        </w:r>
      </w:hyperlink>
      <w:r>
        <w:rPr>
          <w:color w:val="22272F"/>
          <w:sz w:val="23"/>
          <w:szCs w:val="23"/>
        </w:rPr>
        <w:t>.</w:t>
      </w:r>
    </w:p>
    <w:p w:rsidR="00657AB9" w:rsidRDefault="00657AB9"/>
    <w:sectPr w:rsidR="00657AB9" w:rsidSect="00657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186"/>
    <w:rsid w:val="00657AB9"/>
    <w:rsid w:val="00D00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D0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D00186"/>
    <w:rPr>
      <w:i/>
      <w:iCs/>
    </w:rPr>
  </w:style>
  <w:style w:type="paragraph" w:customStyle="1" w:styleId="s1">
    <w:name w:val="s_1"/>
    <w:basedOn w:val="a"/>
    <w:rsid w:val="00D0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01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0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42" Type="http://schemas.openxmlformats.org/officeDocument/2006/relationships/hyperlink" Target="http://ivo.garant.ru/" TargetMode="External"/><Relationship Id="rId47" Type="http://schemas.openxmlformats.org/officeDocument/2006/relationships/hyperlink" Target="http://ivo.garant.ru/" TargetMode="External"/><Relationship Id="rId50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46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41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hyperlink" Target="http://ivo.garant.ru/" TargetMode="External"/><Relationship Id="rId45" Type="http://schemas.openxmlformats.org/officeDocument/2006/relationships/hyperlink" Target="http://ivo.garant.ru/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49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4" Type="http://schemas.openxmlformats.org/officeDocument/2006/relationships/hyperlink" Target="http://ivo.garant.ru/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Relationship Id="rId43" Type="http://schemas.openxmlformats.org/officeDocument/2006/relationships/hyperlink" Target="http://ivo.garant.ru/" TargetMode="External"/><Relationship Id="rId48" Type="http://schemas.openxmlformats.org/officeDocument/2006/relationships/hyperlink" Target="http://ivo.garant.ru/" TargetMode="External"/><Relationship Id="rId8" Type="http://schemas.openxmlformats.org/officeDocument/2006/relationships/hyperlink" Target="http://ivo.garant.ru/" TargetMode="External"/><Relationship Id="rId51" Type="http://schemas.openxmlformats.org/officeDocument/2006/relationships/hyperlink" Target="https://nok-nar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3110</Words>
  <Characters>17727</Characters>
  <Application>Microsoft Office Word</Application>
  <DocSecurity>0</DocSecurity>
  <Lines>147</Lines>
  <Paragraphs>41</Paragraphs>
  <ScaleCrop>false</ScaleCrop>
  <Company>SPecialiST RePack</Company>
  <LinksUpToDate>false</LinksUpToDate>
  <CharactersWithSpaces>20796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2019-11-07T05:36:00Z</dcterms:created>
  <dcterms:modified xsi:type="dcterms:W3CDTF">2019-11-07T05:37:00Z</dcterms:modified>
</cp:coreProperties>
</file>