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7" w:rsidRDefault="00810D97" w:rsidP="00810D97">
      <w:r>
        <w:rPr>
          <w:noProof/>
        </w:rPr>
        <w:drawing>
          <wp:inline distT="0" distB="0" distL="0" distR="0">
            <wp:extent cx="5937885" cy="839597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97" w:rsidRDefault="00810D97" w:rsidP="00810D97"/>
    <w:p w:rsidR="00810D97" w:rsidRDefault="00810D97" w:rsidP="00810D97"/>
    <w:p w:rsidR="00810D97" w:rsidRDefault="00810D97" w:rsidP="00810D97"/>
    <w:p w:rsidR="00810D97" w:rsidRDefault="00810D97" w:rsidP="00810D97"/>
    <w:p w:rsidR="00810D97" w:rsidRPr="00AD6F1B" w:rsidRDefault="00810D97" w:rsidP="00810D97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D6F1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AD6F1B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810D97" w:rsidRPr="00AD6F1B" w:rsidRDefault="00810D97" w:rsidP="00810D97">
      <w:pPr>
        <w:shd w:val="clear" w:color="auto" w:fill="FFFFFF"/>
        <w:jc w:val="both"/>
        <w:rPr>
          <w:b/>
        </w:rPr>
      </w:pPr>
    </w:p>
    <w:p w:rsidR="00810D97" w:rsidRPr="00AD6F1B" w:rsidRDefault="00810D97" w:rsidP="00810D97">
      <w:pPr>
        <w:shd w:val="clear" w:color="auto" w:fill="FFFFFF"/>
        <w:spacing w:line="285" w:lineRule="atLeast"/>
        <w:ind w:firstLine="708"/>
        <w:jc w:val="both"/>
      </w:pPr>
      <w:r w:rsidRPr="00AD6F1B">
        <w:t>1.1. Настоящее Положение разработано в соответствии со ст.45</w:t>
      </w:r>
      <w:r w:rsidRPr="00AD6F1B">
        <w:rPr>
          <w:color w:val="000000"/>
        </w:rPr>
        <w:t xml:space="preserve"> Федерального закона от 29.12.2012 №273-ФЗ «Об образовании в Российской Федерации»</w:t>
      </w:r>
      <w:r w:rsidRPr="00AD6F1B">
        <w:t>.</w:t>
      </w:r>
    </w:p>
    <w:p w:rsidR="00810D97" w:rsidRPr="00AD6F1B" w:rsidRDefault="00810D97" w:rsidP="00810D97">
      <w:pPr>
        <w:shd w:val="clear" w:color="auto" w:fill="FFFFFF"/>
        <w:ind w:firstLine="708"/>
        <w:jc w:val="both"/>
      </w:pPr>
      <w:r w:rsidRPr="00AD6F1B">
        <w:rPr>
          <w:bCs/>
          <w:color w:val="000000"/>
        </w:rPr>
        <w:t>1.2</w:t>
      </w:r>
      <w:r w:rsidRPr="00AD6F1B">
        <w:rPr>
          <w:color w:val="000000"/>
        </w:rPr>
        <w:t xml:space="preserve">. </w:t>
      </w:r>
      <w:r w:rsidRPr="00AD6F1B">
        <w:t>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810D97" w:rsidRPr="00AD6F1B" w:rsidRDefault="00810D97" w:rsidP="00810D97">
      <w:pPr>
        <w:shd w:val="clear" w:color="auto" w:fill="FFFFFF"/>
        <w:spacing w:line="285" w:lineRule="atLeast"/>
        <w:jc w:val="both"/>
      </w:pPr>
      <w:r w:rsidRPr="00AD6F1B">
        <w:t xml:space="preserve">- возникновения конфликта интересов педагогического работника; </w:t>
      </w:r>
    </w:p>
    <w:p w:rsidR="00810D97" w:rsidRPr="00AD6F1B" w:rsidRDefault="00810D97" w:rsidP="00810D97">
      <w:pPr>
        <w:shd w:val="clear" w:color="auto" w:fill="FFFFFF"/>
        <w:spacing w:line="285" w:lineRule="atLeast"/>
        <w:jc w:val="both"/>
      </w:pPr>
      <w:r w:rsidRPr="00AD6F1B">
        <w:t xml:space="preserve"> -применения локальных нормативных актов ДОУ;</w:t>
      </w:r>
    </w:p>
    <w:p w:rsidR="00810D97" w:rsidRPr="00AD6F1B" w:rsidRDefault="00810D97" w:rsidP="00810D97">
      <w:pPr>
        <w:shd w:val="clear" w:color="auto" w:fill="FFFFFF"/>
        <w:spacing w:line="285" w:lineRule="atLeast"/>
        <w:jc w:val="both"/>
      </w:pPr>
      <w:r w:rsidRPr="00AD6F1B">
        <w:t xml:space="preserve"> -обжалование решений о применении к воспитанникам дисциплинарного высказывания. </w:t>
      </w:r>
    </w:p>
    <w:p w:rsidR="00810D97" w:rsidRPr="00AD6F1B" w:rsidRDefault="00810D97" w:rsidP="00810D97">
      <w:pPr>
        <w:shd w:val="clear" w:color="auto" w:fill="FFFFFF"/>
        <w:jc w:val="both"/>
        <w:rPr>
          <w:spacing w:val="-1"/>
        </w:rPr>
      </w:pPr>
      <w:r w:rsidRPr="00AD6F1B">
        <w:t xml:space="preserve">  </w:t>
      </w:r>
      <w:r w:rsidRPr="00AD6F1B">
        <w:rPr>
          <w:color w:val="000000"/>
        </w:rPr>
        <w:t xml:space="preserve">      </w:t>
      </w:r>
      <w:r w:rsidRPr="00AD6F1B">
        <w:rPr>
          <w:spacing w:val="-1"/>
        </w:rPr>
        <w:t>1.3.Комиссия является первичным органом по рассмотрению конфликтных ситуаций в учреждении.</w:t>
      </w:r>
    </w:p>
    <w:p w:rsidR="00810D97" w:rsidRPr="00AD6F1B" w:rsidRDefault="00810D97" w:rsidP="00810D97">
      <w:pPr>
        <w:shd w:val="clear" w:color="auto" w:fill="FFFFFF"/>
        <w:jc w:val="both"/>
        <w:rPr>
          <w:color w:val="000000"/>
        </w:rPr>
      </w:pPr>
      <w:r w:rsidRPr="00AD6F1B">
        <w:rPr>
          <w:spacing w:val="-1"/>
        </w:rPr>
        <w:t xml:space="preserve">       1.4. </w:t>
      </w:r>
      <w:r w:rsidRPr="00AD6F1B">
        <w:t>В своей деятельности комиссия</w:t>
      </w:r>
      <w:r w:rsidRPr="00AD6F1B">
        <w:rPr>
          <w:spacing w:val="-1"/>
        </w:rPr>
        <w:t xml:space="preserve"> по урегулированию споров между участниками образовательных отношений</w:t>
      </w:r>
      <w:r w:rsidRPr="00AD6F1B"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810D97" w:rsidRPr="00AD6F1B" w:rsidRDefault="00810D97" w:rsidP="00810D97">
      <w:pPr>
        <w:shd w:val="clear" w:color="auto" w:fill="FFFFFF"/>
        <w:jc w:val="both"/>
        <w:rPr>
          <w:color w:val="000000"/>
        </w:rPr>
      </w:pPr>
      <w:r w:rsidRPr="00AD6F1B">
        <w:rPr>
          <w:color w:val="000000"/>
        </w:rPr>
        <w:t xml:space="preserve">    1.5. </w:t>
      </w:r>
      <w:r w:rsidRPr="00AD6F1B">
        <w:rPr>
          <w:spacing w:val="1"/>
        </w:rPr>
        <w:t>В своей работе  комиссия должна обеспечивать соблюдение прав личности.</w:t>
      </w:r>
    </w:p>
    <w:p w:rsidR="00810D97" w:rsidRPr="00AD6F1B" w:rsidRDefault="00810D97" w:rsidP="00810D97">
      <w:pPr>
        <w:shd w:val="clear" w:color="auto" w:fill="FFFFFF"/>
        <w:jc w:val="both"/>
      </w:pPr>
      <w:r w:rsidRPr="00AD6F1B">
        <w:t xml:space="preserve">    1.6. Настоящее Положение устанавливает </w:t>
      </w:r>
      <w:r w:rsidRPr="00AD6F1B">
        <w:rPr>
          <w:color w:val="000000"/>
        </w:rPr>
        <w:t xml:space="preserve">порядок создания, организации работы, принятия  и исполнения решений </w:t>
      </w:r>
      <w:r w:rsidRPr="00AD6F1B">
        <w:t>комиссией по урегулированию споров между участниками образовательных отношений</w:t>
      </w:r>
      <w:r w:rsidRPr="00AD6F1B">
        <w:rPr>
          <w:color w:val="000000"/>
        </w:rPr>
        <w:t xml:space="preserve"> дошкольного образовательного учреждения.</w:t>
      </w:r>
      <w:r w:rsidRPr="00AD6F1B">
        <w:t xml:space="preserve"> </w:t>
      </w:r>
    </w:p>
    <w:p w:rsidR="00810D97" w:rsidRPr="00AD6F1B" w:rsidRDefault="00810D97" w:rsidP="00810D97">
      <w:pPr>
        <w:shd w:val="clear" w:color="auto" w:fill="FFFFFF"/>
        <w:spacing w:line="285" w:lineRule="atLeast"/>
        <w:jc w:val="both"/>
        <w:rPr>
          <w:color w:val="000000"/>
        </w:rPr>
      </w:pPr>
      <w:r w:rsidRPr="00AD6F1B">
        <w:t xml:space="preserve">    1.7. Участниками образовательных отношений в ДОУ являются: </w:t>
      </w:r>
      <w:r w:rsidRPr="00AD6F1B">
        <w:rPr>
          <w:color w:val="000000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810D97" w:rsidRPr="00AD6F1B" w:rsidRDefault="00810D97" w:rsidP="00810D97">
      <w:pPr>
        <w:shd w:val="clear" w:color="auto" w:fill="FFFFFF"/>
        <w:jc w:val="both"/>
        <w:rPr>
          <w:color w:val="000000"/>
        </w:rPr>
      </w:pPr>
      <w:r w:rsidRPr="00AD6F1B">
        <w:rPr>
          <w:color w:val="000000"/>
        </w:rPr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</w:t>
      </w:r>
      <w:proofErr w:type="gramStart"/>
      <w:r w:rsidRPr="00AD6F1B">
        <w:rPr>
          <w:color w:val="000000"/>
        </w:rPr>
        <w:t>заведующим учреждения</w:t>
      </w:r>
      <w:proofErr w:type="gramEnd"/>
      <w:r w:rsidRPr="00AD6F1B">
        <w:rPr>
          <w:color w:val="000000"/>
        </w:rPr>
        <w:t>.</w:t>
      </w:r>
    </w:p>
    <w:p w:rsidR="00810D97" w:rsidRPr="00AD6F1B" w:rsidRDefault="00810D97" w:rsidP="00810D97">
      <w:pPr>
        <w:shd w:val="clear" w:color="auto" w:fill="FFFFFF"/>
        <w:jc w:val="both"/>
        <w:rPr>
          <w:color w:val="000000"/>
        </w:rPr>
      </w:pPr>
      <w:r w:rsidRPr="00AD6F1B">
        <w:rPr>
          <w:color w:val="000000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810D97" w:rsidRPr="00AD6F1B" w:rsidRDefault="00810D97" w:rsidP="00810D97">
      <w:pPr>
        <w:shd w:val="clear" w:color="auto" w:fill="FFFFFF"/>
        <w:jc w:val="both"/>
        <w:rPr>
          <w:color w:val="000000"/>
        </w:rPr>
      </w:pPr>
    </w:p>
    <w:p w:rsidR="00810D97" w:rsidRPr="00AD6F1B" w:rsidRDefault="00810D97" w:rsidP="00810D97">
      <w:pPr>
        <w:shd w:val="clear" w:color="auto" w:fill="FFFFFF"/>
        <w:spacing w:line="285" w:lineRule="atLeast"/>
        <w:jc w:val="both"/>
        <w:rPr>
          <w:color w:val="000000"/>
        </w:rPr>
      </w:pPr>
    </w:p>
    <w:p w:rsidR="00810D97" w:rsidRPr="00AD6F1B" w:rsidRDefault="00810D97" w:rsidP="00810D97">
      <w:pPr>
        <w:shd w:val="clear" w:color="auto" w:fill="FFFFFF"/>
        <w:spacing w:line="285" w:lineRule="atLeast"/>
        <w:jc w:val="center"/>
        <w:rPr>
          <w:b/>
          <w:bCs/>
          <w:color w:val="000000"/>
        </w:rPr>
      </w:pPr>
      <w:r w:rsidRPr="00AD6F1B">
        <w:rPr>
          <w:b/>
          <w:bCs/>
          <w:color w:val="000000"/>
          <w:lang w:val="en-US"/>
        </w:rPr>
        <w:t>II</w:t>
      </w:r>
      <w:r w:rsidRPr="00AD6F1B">
        <w:rPr>
          <w:b/>
          <w:bCs/>
          <w:color w:val="000000"/>
        </w:rPr>
        <w:t>. Организации работы комиссии</w:t>
      </w:r>
    </w:p>
    <w:p w:rsidR="00810D97" w:rsidRPr="00AD6F1B" w:rsidRDefault="00810D97" w:rsidP="00810D97">
      <w:pPr>
        <w:shd w:val="clear" w:color="auto" w:fill="FFFFFF"/>
        <w:spacing w:line="285" w:lineRule="atLeast"/>
        <w:jc w:val="center"/>
        <w:rPr>
          <w:b/>
          <w:bCs/>
          <w:color w:val="000000"/>
        </w:rPr>
      </w:pPr>
      <w:r w:rsidRPr="00AD6F1B">
        <w:rPr>
          <w:b/>
          <w:bCs/>
          <w:color w:val="000000"/>
        </w:rPr>
        <w:t>(порядок создания, механизмы  принятия решений)</w:t>
      </w:r>
    </w:p>
    <w:p w:rsidR="00810D97" w:rsidRPr="00AD6F1B" w:rsidRDefault="00810D97" w:rsidP="00810D97">
      <w:pPr>
        <w:shd w:val="clear" w:color="auto" w:fill="FFFFFF"/>
        <w:spacing w:line="285" w:lineRule="atLeast"/>
        <w:jc w:val="center"/>
        <w:rPr>
          <w:b/>
          <w:bCs/>
          <w:color w:val="000000"/>
        </w:rPr>
      </w:pPr>
    </w:p>
    <w:p w:rsidR="00810D97" w:rsidRPr="00AD6F1B" w:rsidRDefault="00810D97" w:rsidP="00810D97">
      <w:pPr>
        <w:shd w:val="clear" w:color="auto" w:fill="FFFFFF"/>
        <w:spacing w:line="285" w:lineRule="atLeast"/>
        <w:ind w:left="45" w:firstLine="522"/>
        <w:jc w:val="both"/>
        <w:rPr>
          <w:bCs/>
          <w:color w:val="000000"/>
        </w:rPr>
      </w:pPr>
      <w:r w:rsidRPr="00AD6F1B">
        <w:rPr>
          <w:bCs/>
          <w:color w:val="000000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810D97" w:rsidRPr="00AD6F1B" w:rsidRDefault="00810D97" w:rsidP="00810D97">
      <w:pPr>
        <w:shd w:val="clear" w:color="auto" w:fill="FFFFFF"/>
        <w:spacing w:line="285" w:lineRule="atLeast"/>
        <w:ind w:left="45" w:firstLine="522"/>
        <w:jc w:val="both"/>
        <w:rPr>
          <w:bCs/>
          <w:color w:val="000000"/>
        </w:rPr>
      </w:pPr>
      <w:r w:rsidRPr="00AD6F1B">
        <w:rPr>
          <w:bCs/>
          <w:color w:val="000000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810D97" w:rsidRPr="00AD6F1B" w:rsidRDefault="00810D97" w:rsidP="00810D97">
      <w:pPr>
        <w:shd w:val="clear" w:color="auto" w:fill="FFFFFF"/>
        <w:spacing w:line="285" w:lineRule="atLeast"/>
        <w:ind w:left="45" w:firstLine="522"/>
        <w:jc w:val="both"/>
        <w:rPr>
          <w:color w:val="000000"/>
        </w:rPr>
      </w:pPr>
      <w:r w:rsidRPr="00AD6F1B">
        <w:rPr>
          <w:bCs/>
          <w:color w:val="000000"/>
        </w:rPr>
        <w:t xml:space="preserve">2.3.Представители работников учреждения (из состава педагогических работников) в состав комиссии </w:t>
      </w:r>
      <w:r w:rsidRPr="00AD6F1B">
        <w:rPr>
          <w:color w:val="000000"/>
        </w:rPr>
        <w:t>избираются общим собранием трудового коллектива дошкольного образовательного учреждения.</w:t>
      </w:r>
    </w:p>
    <w:p w:rsidR="00810D97" w:rsidRPr="00AD6F1B" w:rsidRDefault="00810D97" w:rsidP="00810D97">
      <w:pPr>
        <w:ind w:firstLine="567"/>
        <w:rPr>
          <w:bCs/>
          <w:color w:val="000000"/>
        </w:rPr>
      </w:pPr>
      <w:r w:rsidRPr="00AD6F1B">
        <w:rPr>
          <w:bCs/>
          <w:color w:val="000000"/>
        </w:rPr>
        <w:t>2.4. Срок полномочий комиссии составляет один год.</w:t>
      </w:r>
    </w:p>
    <w:p w:rsidR="00810D97" w:rsidRPr="00AD6F1B" w:rsidRDefault="00810D97" w:rsidP="00810D97">
      <w:pPr>
        <w:ind w:firstLine="567"/>
        <w:rPr>
          <w:color w:val="000000"/>
        </w:rPr>
      </w:pPr>
      <w:r w:rsidRPr="00AD6F1B">
        <w:rPr>
          <w:bCs/>
          <w:color w:val="000000"/>
        </w:rPr>
        <w:t>2.5. Сформированный состав комиссии утверждается приказом по учреждению.</w:t>
      </w:r>
    </w:p>
    <w:p w:rsidR="00810D97" w:rsidRPr="00AD6F1B" w:rsidRDefault="00810D97" w:rsidP="00810D97">
      <w:pPr>
        <w:shd w:val="clear" w:color="auto" w:fill="FFFFFF"/>
        <w:spacing w:line="285" w:lineRule="atLeast"/>
        <w:ind w:left="45" w:firstLine="522"/>
        <w:jc w:val="both"/>
        <w:rPr>
          <w:rFonts w:eastAsia="Calibri"/>
          <w:color w:val="000000"/>
        </w:rPr>
      </w:pPr>
      <w:r w:rsidRPr="00AD6F1B">
        <w:rPr>
          <w:bCs/>
          <w:color w:val="000000"/>
        </w:rPr>
        <w:t>2.6.</w:t>
      </w:r>
      <w:r w:rsidRPr="00AD6F1B">
        <w:rPr>
          <w:b/>
          <w:bCs/>
          <w:color w:val="000000"/>
        </w:rPr>
        <w:t xml:space="preserve"> </w:t>
      </w:r>
      <w:r w:rsidRPr="00AD6F1B">
        <w:rPr>
          <w:color w:val="000000"/>
        </w:rPr>
        <w:t xml:space="preserve">Председатель </w:t>
      </w:r>
      <w:r w:rsidRPr="00AD6F1B">
        <w:rPr>
          <w:bCs/>
          <w:color w:val="000000"/>
        </w:rPr>
        <w:t>комиссии</w:t>
      </w:r>
      <w:r w:rsidRPr="00AD6F1B">
        <w:rPr>
          <w:color w:val="000000"/>
        </w:rPr>
        <w:t xml:space="preserve"> и секретарь выбираются из числа членов </w:t>
      </w:r>
      <w:r w:rsidRPr="00AD6F1B">
        <w:rPr>
          <w:bCs/>
          <w:color w:val="000000"/>
        </w:rPr>
        <w:t>комиссии</w:t>
      </w:r>
      <w:r w:rsidRPr="00AD6F1B">
        <w:rPr>
          <w:color w:val="000000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810D97" w:rsidRPr="00AD6F1B" w:rsidRDefault="00810D97" w:rsidP="00810D97">
      <w:pPr>
        <w:shd w:val="clear" w:color="auto" w:fill="FFFFFF"/>
        <w:spacing w:line="285" w:lineRule="atLeast"/>
        <w:ind w:left="45" w:firstLine="522"/>
        <w:jc w:val="both"/>
        <w:rPr>
          <w:color w:val="000000"/>
        </w:rPr>
      </w:pPr>
      <w:r w:rsidRPr="00AD6F1B">
        <w:rPr>
          <w:bCs/>
          <w:color w:val="000000"/>
        </w:rPr>
        <w:t xml:space="preserve">2.7. </w:t>
      </w:r>
      <w:r w:rsidRPr="00AD6F1B">
        <w:rPr>
          <w:color w:val="000000"/>
        </w:rPr>
        <w:t xml:space="preserve">Срок полномочий председателя и секретаря комиссии составляет один год. </w:t>
      </w:r>
    </w:p>
    <w:p w:rsidR="00810D97" w:rsidRPr="00AD6F1B" w:rsidRDefault="00810D97" w:rsidP="00810D97">
      <w:pPr>
        <w:ind w:firstLine="567"/>
        <w:jc w:val="both"/>
      </w:pPr>
      <w:r w:rsidRPr="00AD6F1B">
        <w:t>2.8.Досрочное прекращение полномочий члена комиссии осуществляется:</w:t>
      </w:r>
    </w:p>
    <w:p w:rsidR="00810D97" w:rsidRPr="00AD6F1B" w:rsidRDefault="00810D97" w:rsidP="00810D97">
      <w:pPr>
        <w:ind w:left="567"/>
        <w:jc w:val="both"/>
      </w:pPr>
      <w:r w:rsidRPr="00AD6F1B">
        <w:t>- на основании личного заявления члена комиссии об исключении его из состава комиссии;</w:t>
      </w:r>
    </w:p>
    <w:p w:rsidR="00810D97" w:rsidRPr="00AD6F1B" w:rsidRDefault="00810D97" w:rsidP="00810D97">
      <w:pPr>
        <w:ind w:left="567"/>
        <w:jc w:val="both"/>
      </w:pPr>
      <w:r w:rsidRPr="00AD6F1B">
        <w:t>- по требованию не менее 2/3 членов комиссии, выраженному в письменной форме;</w:t>
      </w:r>
    </w:p>
    <w:p w:rsidR="00810D97" w:rsidRPr="00AD6F1B" w:rsidRDefault="00810D97" w:rsidP="00810D97">
      <w:pPr>
        <w:ind w:left="567"/>
        <w:jc w:val="both"/>
      </w:pPr>
      <w:r w:rsidRPr="00AD6F1B">
        <w:lastRenderedPageBreak/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810D97" w:rsidRPr="00AD6F1B" w:rsidRDefault="00810D97" w:rsidP="00810D97">
      <w:pPr>
        <w:ind w:left="567"/>
        <w:jc w:val="both"/>
      </w:pPr>
      <w:r w:rsidRPr="00AD6F1B">
        <w:t>- увольнения работника – члена комиссии.</w:t>
      </w:r>
    </w:p>
    <w:p w:rsidR="00810D97" w:rsidRPr="00AD6F1B" w:rsidRDefault="00810D97" w:rsidP="00810D97">
      <w:pPr>
        <w:ind w:firstLine="567"/>
        <w:jc w:val="both"/>
      </w:pPr>
      <w:r w:rsidRPr="00AD6F1B"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AD6F1B">
        <w:rPr>
          <w:rFonts w:cs="Times New Roman"/>
          <w:bCs/>
          <w:color w:val="000000"/>
        </w:rPr>
        <w:t xml:space="preserve">2.10. </w:t>
      </w:r>
      <w:r w:rsidRPr="00AD6F1B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810D97" w:rsidRPr="00AD6F1B" w:rsidRDefault="00810D97" w:rsidP="00810D97">
      <w:pPr>
        <w:ind w:firstLine="567"/>
        <w:jc w:val="both"/>
      </w:pPr>
      <w:r w:rsidRPr="00AD6F1B"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810D97" w:rsidRPr="00AD6F1B" w:rsidRDefault="00810D97" w:rsidP="00810D97">
      <w:pPr>
        <w:ind w:firstLine="567"/>
        <w:jc w:val="both"/>
      </w:pPr>
      <w:r w:rsidRPr="00AD6F1B">
        <w:t>2.12. Комиссия принимает решение не позднее 14 календарных дней с момента начала его рассмотрения.</w:t>
      </w:r>
    </w:p>
    <w:p w:rsidR="00810D97" w:rsidRPr="00AD6F1B" w:rsidRDefault="00810D97" w:rsidP="00810D97">
      <w:pPr>
        <w:ind w:firstLine="567"/>
        <w:jc w:val="both"/>
      </w:pPr>
      <w:r w:rsidRPr="00AD6F1B">
        <w:t>2.13. Решение комиссии принимается большинством голосов и фиксируется в протоколе заседания комиссии.</w:t>
      </w:r>
    </w:p>
    <w:p w:rsidR="00810D97" w:rsidRPr="00AD6F1B" w:rsidRDefault="00810D97" w:rsidP="00810D97">
      <w:pPr>
        <w:ind w:firstLine="567"/>
        <w:jc w:val="both"/>
      </w:pPr>
      <w:r w:rsidRPr="00AD6F1B"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810D97" w:rsidRPr="00AD6F1B" w:rsidRDefault="00810D97" w:rsidP="00810D97">
      <w:pPr>
        <w:ind w:firstLine="567"/>
        <w:jc w:val="both"/>
      </w:pPr>
      <w:r w:rsidRPr="00AD6F1B"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AD6F1B">
        <w:rPr>
          <w:rFonts w:cs="Times New Roman"/>
          <w:bCs/>
          <w:color w:val="000000"/>
        </w:rPr>
        <w:t xml:space="preserve">2.16. </w:t>
      </w:r>
      <w:r w:rsidRPr="00AD6F1B">
        <w:rPr>
          <w:rFonts w:cs="Times New Roman"/>
          <w:color w:val="000000"/>
        </w:rPr>
        <w:t xml:space="preserve">Председатель комиссии имеет право обратиться за помощью к </w:t>
      </w:r>
      <w:proofErr w:type="gramStart"/>
      <w:r w:rsidRPr="00AD6F1B">
        <w:rPr>
          <w:rFonts w:cs="Times New Roman"/>
          <w:color w:val="000000"/>
        </w:rPr>
        <w:t>заведующему учреждения</w:t>
      </w:r>
      <w:proofErr w:type="gramEnd"/>
      <w:r w:rsidRPr="00AD6F1B">
        <w:rPr>
          <w:rFonts w:cs="Times New Roman"/>
          <w:color w:val="000000"/>
        </w:rPr>
        <w:t xml:space="preserve"> для разрешения особо острых конфликтов.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AD6F1B">
        <w:rPr>
          <w:rFonts w:cs="Times New Roman"/>
          <w:bCs/>
          <w:color w:val="000000"/>
        </w:rPr>
        <w:t xml:space="preserve">2.17. </w:t>
      </w:r>
      <w:r w:rsidRPr="00AD6F1B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AD6F1B">
        <w:rPr>
          <w:rFonts w:cs="Times New Roman"/>
          <w:bCs/>
          <w:color w:val="000000"/>
        </w:rPr>
        <w:t>Комиссия</w:t>
      </w:r>
      <w:r w:rsidRPr="00AD6F1B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AD6F1B">
        <w:rPr>
          <w:rFonts w:cs="Times New Roman"/>
          <w:bCs/>
          <w:color w:val="000000"/>
        </w:rPr>
        <w:t>2.18</w:t>
      </w:r>
      <w:r w:rsidRPr="00AD6F1B">
        <w:rPr>
          <w:rFonts w:cs="Times New Roman"/>
          <w:color w:val="000000"/>
        </w:rPr>
        <w:t xml:space="preserve">. Решение </w:t>
      </w:r>
      <w:r w:rsidRPr="00AD6F1B">
        <w:rPr>
          <w:rFonts w:cs="Times New Roman"/>
          <w:bCs/>
          <w:color w:val="000000"/>
        </w:rPr>
        <w:t xml:space="preserve">комиссии </w:t>
      </w:r>
      <w:r w:rsidRPr="00AD6F1B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AD6F1B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AD6F1B">
        <w:rPr>
          <w:rFonts w:cs="Times New Roman"/>
        </w:rPr>
        <w:t xml:space="preserve">      2.20. Форма журнала регистрации заявлений в комиссию представлена в Приложении № 2.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 xml:space="preserve">     </w:t>
      </w:r>
      <w:r w:rsidRPr="00AD6F1B">
        <w:rPr>
          <w:rFonts w:cs="Times New Roman"/>
          <w:bCs/>
          <w:color w:val="000000"/>
        </w:rPr>
        <w:t>2.21</w:t>
      </w:r>
      <w:r w:rsidRPr="00AD6F1B">
        <w:rPr>
          <w:rFonts w:cs="Times New Roman"/>
          <w:color w:val="000000"/>
        </w:rPr>
        <w:t xml:space="preserve">. Решение </w:t>
      </w:r>
      <w:r w:rsidRPr="00AD6F1B">
        <w:rPr>
          <w:rFonts w:cs="Times New Roman"/>
          <w:bCs/>
          <w:color w:val="000000"/>
        </w:rPr>
        <w:t>комиссии</w:t>
      </w:r>
      <w:r w:rsidRPr="00AD6F1B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810D97" w:rsidRPr="00AD6F1B" w:rsidRDefault="00810D97" w:rsidP="00810D97">
      <w:pPr>
        <w:jc w:val="both"/>
      </w:pPr>
      <w:r w:rsidRPr="00AD6F1B">
        <w:t xml:space="preserve">     2.22. В случае </w:t>
      </w:r>
      <w:proofErr w:type="gramStart"/>
      <w:r w:rsidRPr="00AD6F1B">
        <w:t>установления фактов нарушения прав участников образовательных отношений</w:t>
      </w:r>
      <w:proofErr w:type="gramEnd"/>
      <w:r w:rsidRPr="00AD6F1B"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810D97" w:rsidRPr="00AD6F1B" w:rsidRDefault="00810D97" w:rsidP="00810D97">
      <w:pPr>
        <w:jc w:val="both"/>
      </w:pPr>
      <w:r w:rsidRPr="00AD6F1B"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810D97" w:rsidRPr="00AD6F1B" w:rsidRDefault="00810D97" w:rsidP="00810D97">
      <w:pPr>
        <w:jc w:val="both"/>
      </w:pPr>
      <w:r w:rsidRPr="00AD6F1B"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</w:t>
      </w:r>
      <w:r w:rsidRPr="00AD6F1B">
        <w:lastRenderedPageBreak/>
        <w:t>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10D97" w:rsidRPr="00AD6F1B" w:rsidRDefault="00810D97" w:rsidP="00810D97">
      <w:pPr>
        <w:jc w:val="both"/>
      </w:pP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AD6F1B">
        <w:rPr>
          <w:rFonts w:cs="Times New Roman"/>
          <w:b/>
          <w:bCs/>
          <w:color w:val="000000"/>
          <w:lang w:val="en-US"/>
        </w:rPr>
        <w:t>III</w:t>
      </w:r>
      <w:r w:rsidRPr="00AD6F1B">
        <w:rPr>
          <w:rFonts w:cs="Times New Roman"/>
          <w:b/>
          <w:bCs/>
          <w:color w:val="000000"/>
        </w:rPr>
        <w:t>. Права членов комиссии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AD6F1B">
        <w:rPr>
          <w:rFonts w:cs="Times New Roman"/>
          <w:iCs/>
          <w:color w:val="000000"/>
        </w:rPr>
        <w:t>Комиссия имеет право: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AD6F1B">
        <w:rPr>
          <w:rFonts w:cs="Times New Roman"/>
          <w:color w:val="000000"/>
        </w:rPr>
        <w:t xml:space="preserve">3.1.Принимать к рассмотрению </w:t>
      </w:r>
      <w:r w:rsidRPr="00AD6F1B">
        <w:rPr>
          <w:rFonts w:cs="Times New Roman"/>
        </w:rPr>
        <w:t xml:space="preserve">обращение (жалобу, заявление, предложение) </w:t>
      </w:r>
      <w:r w:rsidRPr="00AD6F1B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 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center"/>
        <w:rPr>
          <w:rFonts w:cs="Times New Roman"/>
          <w:b/>
        </w:rPr>
      </w:pPr>
      <w:r w:rsidRPr="00AD6F1B">
        <w:rPr>
          <w:rFonts w:cs="Times New Roman"/>
          <w:b/>
          <w:bCs/>
          <w:lang w:val="en-US"/>
        </w:rPr>
        <w:t>IV</w:t>
      </w:r>
      <w:r w:rsidRPr="00AD6F1B">
        <w:rPr>
          <w:rFonts w:cs="Times New Roman"/>
          <w:b/>
          <w:bCs/>
        </w:rPr>
        <w:t>. Обязанности членов комиссии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iCs/>
          <w:color w:val="000000"/>
        </w:rPr>
        <w:t>Члены комиссии обязаны: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iCs/>
          <w:color w:val="000000"/>
        </w:rPr>
        <w:t xml:space="preserve">4.1. </w:t>
      </w:r>
      <w:r w:rsidRPr="00AD6F1B">
        <w:rPr>
          <w:rFonts w:cs="Times New Roman"/>
          <w:color w:val="000000"/>
        </w:rPr>
        <w:t>Присутствовать на всех заседаниях комиссии;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4.2 . Принимать активное участие в рассмотрении поданных обращений в письменной форме.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 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AD6F1B">
        <w:rPr>
          <w:rFonts w:cs="Times New Roman"/>
          <w:b/>
          <w:bCs/>
          <w:lang w:val="en-US"/>
        </w:rPr>
        <w:t>V</w:t>
      </w:r>
      <w:r w:rsidRPr="00AD6F1B">
        <w:rPr>
          <w:rFonts w:cs="Times New Roman"/>
          <w:b/>
          <w:bCs/>
        </w:rPr>
        <w:t>. Делопроизводство комиссии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 согласно приложениям.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5.2. Заседания комиссии оформляются протоколом.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AD6F1B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810D97" w:rsidRPr="00AD6F1B" w:rsidRDefault="00810D97" w:rsidP="00810D97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810D97" w:rsidRPr="00AD6F1B" w:rsidRDefault="00810D97" w:rsidP="00810D97"/>
    <w:p w:rsidR="00810D97" w:rsidRPr="00AD6F1B" w:rsidRDefault="00810D97" w:rsidP="00810D97"/>
    <w:p w:rsidR="00810D97" w:rsidRPr="00AD6F1B" w:rsidRDefault="00810D97" w:rsidP="00810D97"/>
    <w:p w:rsidR="00810D97" w:rsidRPr="00AD6F1B" w:rsidRDefault="00810D97" w:rsidP="00810D97"/>
    <w:p w:rsidR="00810D97" w:rsidRPr="00AD6F1B" w:rsidRDefault="00810D97" w:rsidP="00810D97"/>
    <w:p w:rsidR="00810D97" w:rsidRPr="00AD6F1B" w:rsidRDefault="00810D97" w:rsidP="00810D97"/>
    <w:p w:rsidR="00810D97" w:rsidRPr="00AD6F1B" w:rsidRDefault="00810D97" w:rsidP="00810D97"/>
    <w:p w:rsidR="00DF3D76" w:rsidRDefault="00810D97"/>
    <w:sectPr w:rsidR="00DF3D76" w:rsidSect="00C9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0D97"/>
    <w:rsid w:val="00516543"/>
    <w:rsid w:val="00810D97"/>
    <w:rsid w:val="00C61022"/>
    <w:rsid w:val="00C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D97"/>
    <w:pPr>
      <w:suppressAutoHyphens/>
      <w:spacing w:before="280" w:after="280"/>
    </w:pPr>
    <w:rPr>
      <w:rFonts w:cs="Calibri"/>
      <w:lang w:eastAsia="ar-SA"/>
    </w:rPr>
  </w:style>
  <w:style w:type="paragraph" w:styleId="a4">
    <w:name w:val="List Paragraph"/>
    <w:basedOn w:val="a"/>
    <w:qFormat/>
    <w:rsid w:val="00810D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0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2016-04-18T13:31:00Z</dcterms:created>
  <dcterms:modified xsi:type="dcterms:W3CDTF">2016-04-18T13:32:00Z</dcterms:modified>
</cp:coreProperties>
</file>